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02" w:rsidRDefault="00EE5E0D" w:rsidP="0068177B">
      <w:pPr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  <w:bookmarkStart w:id="0" w:name="_GoBack"/>
      <w:bookmarkEnd w:id="0"/>
      <w:r w:rsidR="009F15EB">
        <w:rPr>
          <w:sz w:val="30"/>
          <w:szCs w:val="30"/>
          <w:lang w:val="ru-RU"/>
        </w:rPr>
        <w:t xml:space="preserve">                                                       </w:t>
      </w:r>
      <w:r w:rsidR="00500F18">
        <w:rPr>
          <w:sz w:val="30"/>
          <w:szCs w:val="30"/>
          <w:lang w:val="ru-RU"/>
        </w:rPr>
        <w:t xml:space="preserve">                          </w:t>
      </w:r>
      <w:r w:rsidR="0068177B">
        <w:rPr>
          <w:sz w:val="30"/>
          <w:szCs w:val="30"/>
          <w:lang w:val="ru-RU"/>
        </w:rPr>
        <w:t xml:space="preserve"> </w:t>
      </w:r>
      <w:r w:rsidR="00AF10FA" w:rsidRPr="004F5060">
        <w:rPr>
          <w:sz w:val="30"/>
          <w:szCs w:val="30"/>
          <w:lang w:val="ru-RU"/>
        </w:rPr>
        <w:t>УТВЕРЖДЕНО</w:t>
      </w:r>
    </w:p>
    <w:p w:rsidR="00F52AC7" w:rsidRDefault="00126A02" w:rsidP="00500F18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</w:t>
      </w:r>
      <w:r w:rsidR="0006285D">
        <w:rPr>
          <w:sz w:val="30"/>
          <w:szCs w:val="30"/>
          <w:lang w:val="ru-RU"/>
        </w:rPr>
        <w:t xml:space="preserve">                          </w:t>
      </w:r>
      <w:r w:rsidR="00500F18">
        <w:rPr>
          <w:sz w:val="30"/>
          <w:szCs w:val="30"/>
          <w:lang w:val="ru-RU"/>
        </w:rPr>
        <w:t xml:space="preserve">        </w:t>
      </w:r>
      <w:r w:rsidR="00AB37E8">
        <w:rPr>
          <w:sz w:val="30"/>
          <w:szCs w:val="30"/>
          <w:lang w:val="ru-RU"/>
        </w:rPr>
        <w:t xml:space="preserve"> </w:t>
      </w:r>
      <w:r w:rsidR="00500F18">
        <w:rPr>
          <w:sz w:val="30"/>
          <w:szCs w:val="30"/>
          <w:lang w:val="ru-RU"/>
        </w:rPr>
        <w:t xml:space="preserve">                            </w:t>
      </w:r>
      <w:r w:rsidR="004F5060">
        <w:rPr>
          <w:sz w:val="30"/>
          <w:szCs w:val="30"/>
          <w:lang w:val="ru-RU"/>
        </w:rPr>
        <w:t>Решение</w:t>
      </w:r>
    </w:p>
    <w:p w:rsidR="00126A02" w:rsidRDefault="00126A02" w:rsidP="00500F18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    </w:t>
      </w:r>
      <w:r w:rsidR="00500F18">
        <w:rPr>
          <w:sz w:val="30"/>
          <w:szCs w:val="30"/>
          <w:lang w:val="ru-RU"/>
        </w:rPr>
        <w:t xml:space="preserve">        </w:t>
      </w:r>
      <w:proofErr w:type="spellStart"/>
      <w:r w:rsidR="00AF10FA" w:rsidRPr="004F5060">
        <w:rPr>
          <w:sz w:val="30"/>
          <w:szCs w:val="30"/>
          <w:lang w:val="ru-RU"/>
        </w:rPr>
        <w:t>Ляховичского</w:t>
      </w:r>
      <w:proofErr w:type="spellEnd"/>
      <w:r w:rsidR="00F52AC7">
        <w:rPr>
          <w:sz w:val="30"/>
          <w:szCs w:val="30"/>
          <w:lang w:val="ru-RU"/>
        </w:rPr>
        <w:t xml:space="preserve"> </w:t>
      </w:r>
      <w:r w:rsidR="008D06B9">
        <w:rPr>
          <w:sz w:val="30"/>
          <w:szCs w:val="30"/>
          <w:lang w:val="ru-RU"/>
        </w:rPr>
        <w:t>районного</w:t>
      </w:r>
    </w:p>
    <w:p w:rsidR="00AF10FA" w:rsidRDefault="00500F18" w:rsidP="00500F18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            </w:t>
      </w:r>
      <w:r w:rsidR="00AF10FA" w:rsidRPr="004F5060">
        <w:rPr>
          <w:sz w:val="30"/>
          <w:szCs w:val="30"/>
          <w:lang w:val="ru-RU"/>
        </w:rPr>
        <w:t>исполнительного</w:t>
      </w:r>
      <w:r w:rsidR="00795542">
        <w:rPr>
          <w:sz w:val="30"/>
          <w:szCs w:val="30"/>
          <w:lang w:val="ru-RU"/>
        </w:rPr>
        <w:t xml:space="preserve"> </w:t>
      </w:r>
      <w:r w:rsidR="00AF10FA" w:rsidRPr="004F5060">
        <w:rPr>
          <w:sz w:val="30"/>
          <w:szCs w:val="30"/>
          <w:lang w:val="ru-RU"/>
        </w:rPr>
        <w:t>комитета</w:t>
      </w:r>
    </w:p>
    <w:p w:rsidR="00126A02" w:rsidRPr="00801571" w:rsidRDefault="00126A02" w:rsidP="00500F18">
      <w:pPr>
        <w:jc w:val="both"/>
        <w:rPr>
          <w:sz w:val="30"/>
          <w:szCs w:val="30"/>
          <w:lang w:val="ru-RU"/>
        </w:rPr>
      </w:pPr>
      <w:r w:rsidRPr="00801571">
        <w:rPr>
          <w:sz w:val="30"/>
          <w:szCs w:val="30"/>
          <w:lang w:val="ru-RU"/>
        </w:rPr>
        <w:t xml:space="preserve">                                             </w:t>
      </w:r>
      <w:r w:rsidR="0006285D" w:rsidRPr="00801571">
        <w:rPr>
          <w:sz w:val="30"/>
          <w:szCs w:val="30"/>
          <w:lang w:val="ru-RU"/>
        </w:rPr>
        <w:t xml:space="preserve">         </w:t>
      </w:r>
      <w:r w:rsidR="00801571">
        <w:rPr>
          <w:sz w:val="30"/>
          <w:szCs w:val="30"/>
          <w:lang w:val="ru-RU"/>
        </w:rPr>
        <w:t xml:space="preserve">         </w:t>
      </w:r>
      <w:r w:rsidR="0006285D" w:rsidRPr="00801571">
        <w:rPr>
          <w:sz w:val="30"/>
          <w:szCs w:val="30"/>
          <w:lang w:val="ru-RU"/>
        </w:rPr>
        <w:t xml:space="preserve"> </w:t>
      </w:r>
      <w:r w:rsidR="00500F18">
        <w:rPr>
          <w:sz w:val="30"/>
          <w:szCs w:val="30"/>
          <w:lang w:val="ru-RU"/>
        </w:rPr>
        <w:t xml:space="preserve">                   </w:t>
      </w:r>
      <w:r w:rsidR="0006285D" w:rsidRPr="00801571">
        <w:rPr>
          <w:sz w:val="30"/>
          <w:szCs w:val="30"/>
          <w:lang w:val="ru-RU"/>
        </w:rPr>
        <w:t xml:space="preserve"> 28.11.</w:t>
      </w:r>
      <w:r w:rsidRPr="00801571">
        <w:rPr>
          <w:sz w:val="30"/>
          <w:szCs w:val="30"/>
          <w:lang w:val="ru-RU"/>
        </w:rPr>
        <w:t>2019 №</w:t>
      </w:r>
      <w:r w:rsidR="00801571">
        <w:rPr>
          <w:sz w:val="30"/>
          <w:szCs w:val="30"/>
          <w:lang w:val="ru-RU"/>
        </w:rPr>
        <w:t xml:space="preserve"> 1094</w:t>
      </w:r>
    </w:p>
    <w:p w:rsidR="007E261B" w:rsidRPr="004F5060" w:rsidRDefault="00DE3BC6" w:rsidP="00084E5A">
      <w:pPr>
        <w:rPr>
          <w:sz w:val="30"/>
          <w:szCs w:val="30"/>
          <w:lang w:val="ru-RU"/>
        </w:rPr>
      </w:pPr>
      <w:r w:rsidRPr="004F5060">
        <w:rPr>
          <w:sz w:val="30"/>
          <w:szCs w:val="30"/>
          <w:lang w:val="ru-RU"/>
        </w:rPr>
        <w:t xml:space="preserve">                                                                             </w:t>
      </w:r>
      <w:r w:rsidR="001A564D" w:rsidRPr="004F5060">
        <w:rPr>
          <w:sz w:val="30"/>
          <w:szCs w:val="30"/>
          <w:lang w:val="ru-RU"/>
        </w:rPr>
        <w:t xml:space="preserve">                      </w:t>
      </w:r>
      <w:r w:rsidR="00CB6DF4" w:rsidRPr="004F5060">
        <w:rPr>
          <w:sz w:val="30"/>
          <w:szCs w:val="30"/>
          <w:lang w:val="ru-RU"/>
        </w:rPr>
        <w:t xml:space="preserve"> </w:t>
      </w:r>
    </w:p>
    <w:p w:rsidR="00084E5A" w:rsidRPr="004F5060" w:rsidRDefault="00084E5A" w:rsidP="00084E5A">
      <w:pPr>
        <w:rPr>
          <w:sz w:val="30"/>
          <w:szCs w:val="30"/>
        </w:rPr>
      </w:pPr>
    </w:p>
    <w:p w:rsidR="00084E5A" w:rsidRPr="00C206B2" w:rsidRDefault="00CB6DF4" w:rsidP="00C32D19">
      <w:pPr>
        <w:rPr>
          <w:caps/>
          <w:sz w:val="30"/>
          <w:szCs w:val="30"/>
        </w:rPr>
      </w:pPr>
      <w:r w:rsidRPr="00C206B2">
        <w:rPr>
          <w:sz w:val="30"/>
          <w:szCs w:val="30"/>
          <w:lang w:val="ru-RU"/>
        </w:rPr>
        <w:t xml:space="preserve">                                 </w:t>
      </w:r>
      <w:r w:rsidR="00F52AC7" w:rsidRPr="00C206B2">
        <w:rPr>
          <w:sz w:val="30"/>
          <w:szCs w:val="30"/>
          <w:lang w:val="ru-RU"/>
        </w:rPr>
        <w:t xml:space="preserve">      </w:t>
      </w:r>
      <w:r w:rsidR="00084E5A" w:rsidRPr="00C206B2">
        <w:rPr>
          <w:sz w:val="30"/>
          <w:szCs w:val="30"/>
        </w:rPr>
        <w:t xml:space="preserve">ПЛАН </w:t>
      </w:r>
      <w:r w:rsidR="00084E5A" w:rsidRPr="00C206B2">
        <w:rPr>
          <w:caps/>
          <w:sz w:val="30"/>
          <w:szCs w:val="30"/>
        </w:rPr>
        <w:t xml:space="preserve">МЕРОПРИЯТИЙ </w:t>
      </w:r>
    </w:p>
    <w:p w:rsidR="00084E5A" w:rsidRPr="00C206B2" w:rsidRDefault="00C206B2" w:rsidP="00084E5A">
      <w:pPr>
        <w:jc w:val="center"/>
        <w:rPr>
          <w:caps/>
          <w:sz w:val="30"/>
          <w:szCs w:val="30"/>
        </w:rPr>
      </w:pPr>
      <w:r>
        <w:rPr>
          <w:caps/>
          <w:sz w:val="30"/>
          <w:szCs w:val="30"/>
          <w:lang w:val="ru-RU"/>
        </w:rPr>
        <w:t>по</w:t>
      </w:r>
      <w:r w:rsidR="00084E5A" w:rsidRPr="00C206B2">
        <w:rPr>
          <w:caps/>
          <w:sz w:val="30"/>
          <w:szCs w:val="30"/>
        </w:rPr>
        <w:t xml:space="preserve"> реализации профилактического проекта </w:t>
      </w:r>
    </w:p>
    <w:p w:rsidR="00084E5A" w:rsidRPr="00C206B2" w:rsidRDefault="00C206B2" w:rsidP="00084E5A">
      <w:pPr>
        <w:jc w:val="center"/>
        <w:rPr>
          <w:caps/>
          <w:sz w:val="30"/>
          <w:szCs w:val="30"/>
        </w:rPr>
      </w:pPr>
      <w:r w:rsidRPr="004F5060">
        <w:rPr>
          <w:sz w:val="30"/>
          <w:szCs w:val="30"/>
        </w:rPr>
        <w:t>«</w:t>
      </w:r>
      <w:r>
        <w:rPr>
          <w:sz w:val="30"/>
          <w:szCs w:val="30"/>
        </w:rPr>
        <w:t>Л</w:t>
      </w:r>
      <w:r>
        <w:rPr>
          <w:sz w:val="30"/>
          <w:szCs w:val="30"/>
          <w:lang w:val="ru-RU"/>
        </w:rPr>
        <w:t>ЯХОВИЧИ – ЗДОРОВЫЙ ГОРОД</w:t>
      </w:r>
      <w:r w:rsidRPr="004F5060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 </w:t>
      </w:r>
      <w:r w:rsidR="00084E5A" w:rsidRPr="00C206B2">
        <w:rPr>
          <w:sz w:val="30"/>
          <w:szCs w:val="30"/>
        </w:rPr>
        <w:t>НА</w:t>
      </w:r>
      <w:r w:rsidR="00C42FAF" w:rsidRPr="00C206B2">
        <w:rPr>
          <w:caps/>
          <w:sz w:val="30"/>
          <w:szCs w:val="30"/>
        </w:rPr>
        <w:t xml:space="preserve"> 20</w:t>
      </w:r>
      <w:r w:rsidR="00C42FAF" w:rsidRPr="00C206B2">
        <w:rPr>
          <w:caps/>
          <w:sz w:val="30"/>
          <w:szCs w:val="30"/>
          <w:lang w:val="ru-RU"/>
        </w:rPr>
        <w:t>20</w:t>
      </w:r>
      <w:r w:rsidR="00487B6A" w:rsidRPr="00C206B2">
        <w:rPr>
          <w:caps/>
          <w:sz w:val="30"/>
          <w:szCs w:val="30"/>
        </w:rPr>
        <w:t xml:space="preserve"> - 20</w:t>
      </w:r>
      <w:r w:rsidR="00C42FAF" w:rsidRPr="00C206B2">
        <w:rPr>
          <w:caps/>
          <w:sz w:val="30"/>
          <w:szCs w:val="30"/>
          <w:lang w:val="ru-RU"/>
        </w:rPr>
        <w:t>24</w:t>
      </w:r>
      <w:r w:rsidR="00084E5A" w:rsidRPr="00C206B2">
        <w:rPr>
          <w:caps/>
          <w:sz w:val="30"/>
          <w:szCs w:val="30"/>
        </w:rPr>
        <w:t xml:space="preserve"> годы</w:t>
      </w:r>
    </w:p>
    <w:p w:rsidR="00084E5A" w:rsidRPr="004F5060" w:rsidRDefault="00084E5A" w:rsidP="00084E5A">
      <w:pPr>
        <w:jc w:val="center"/>
        <w:rPr>
          <w:caps/>
          <w:sz w:val="30"/>
          <w:szCs w:val="30"/>
        </w:rPr>
      </w:pPr>
    </w:p>
    <w:p w:rsidR="00084E5A" w:rsidRPr="004F5060" w:rsidRDefault="00084E5A" w:rsidP="00E91AAD">
      <w:pPr>
        <w:pStyle w:val="1"/>
        <w:numPr>
          <w:ilvl w:val="0"/>
          <w:numId w:val="14"/>
        </w:numPr>
        <w:ind w:left="3402" w:right="26"/>
        <w:jc w:val="both"/>
      </w:pPr>
      <w:r w:rsidRPr="004F5060">
        <w:t>ОБЩИЕ ПОЛОЖЕНИЯ</w:t>
      </w:r>
    </w:p>
    <w:p w:rsidR="002E6DB4" w:rsidRPr="004F5060" w:rsidRDefault="000F717F" w:rsidP="00801571">
      <w:pPr>
        <w:ind w:firstLine="709"/>
        <w:jc w:val="both"/>
        <w:rPr>
          <w:sz w:val="30"/>
          <w:szCs w:val="30"/>
        </w:rPr>
      </w:pPr>
      <w:r w:rsidRPr="004F5060">
        <w:rPr>
          <w:sz w:val="30"/>
          <w:szCs w:val="30"/>
        </w:rPr>
        <w:t>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 нации.</w:t>
      </w:r>
    </w:p>
    <w:p w:rsidR="002E6DB4" w:rsidRPr="00801571" w:rsidRDefault="000F717F" w:rsidP="00C206B2">
      <w:pPr>
        <w:ind w:firstLine="709"/>
        <w:jc w:val="both"/>
        <w:rPr>
          <w:sz w:val="30"/>
          <w:szCs w:val="30"/>
        </w:rPr>
      </w:pPr>
      <w:r w:rsidRPr="004F5060">
        <w:rPr>
          <w:sz w:val="30"/>
          <w:szCs w:val="30"/>
        </w:rPr>
        <w:t>В рамках работы по достижению целей устойчивого развития (далее – ЦУР) и национализации показателей ЦУР через интеграцию в Государственную программу «Здоровье народа и демографическ</w:t>
      </w:r>
      <w:proofErr w:type="spellStart"/>
      <w:r w:rsidR="00C206B2">
        <w:rPr>
          <w:sz w:val="30"/>
          <w:szCs w:val="30"/>
          <w:lang w:val="ru-RU"/>
        </w:rPr>
        <w:t>ая</w:t>
      </w:r>
      <w:proofErr w:type="spellEnd"/>
      <w:r w:rsidRPr="004F5060">
        <w:rPr>
          <w:sz w:val="30"/>
          <w:szCs w:val="30"/>
        </w:rPr>
        <w:t xml:space="preserve"> безопасност</w:t>
      </w:r>
      <w:r w:rsidR="00C206B2">
        <w:rPr>
          <w:sz w:val="30"/>
          <w:szCs w:val="30"/>
          <w:lang w:val="ru-RU"/>
        </w:rPr>
        <w:t>ь</w:t>
      </w:r>
      <w:r w:rsidRPr="004F5060">
        <w:rPr>
          <w:sz w:val="30"/>
          <w:szCs w:val="30"/>
        </w:rPr>
        <w:t xml:space="preserve"> Республики Беларусь» на 2016-2020 годы, актуальность данного проекта заключается в постепенном достижении сов</w:t>
      </w:r>
      <w:r w:rsidR="00795542">
        <w:rPr>
          <w:sz w:val="30"/>
          <w:szCs w:val="30"/>
        </w:rPr>
        <w:t xml:space="preserve">местными усилиями жителей </w:t>
      </w:r>
      <w:r w:rsidR="00795542">
        <w:rPr>
          <w:sz w:val="30"/>
          <w:szCs w:val="30"/>
          <w:lang w:val="ru-RU"/>
        </w:rPr>
        <w:t>города</w:t>
      </w:r>
      <w:r w:rsidRPr="004F5060">
        <w:rPr>
          <w:sz w:val="30"/>
          <w:szCs w:val="30"/>
        </w:rPr>
        <w:t xml:space="preserve"> и </w:t>
      </w:r>
      <w:r w:rsidR="00795542">
        <w:rPr>
          <w:sz w:val="30"/>
          <w:szCs w:val="30"/>
          <w:lang w:val="ru-RU"/>
        </w:rPr>
        <w:t xml:space="preserve">органов государственной </w:t>
      </w:r>
      <w:r w:rsidRPr="004F5060">
        <w:rPr>
          <w:sz w:val="30"/>
          <w:szCs w:val="30"/>
        </w:rPr>
        <w:t xml:space="preserve">власти более благоприятной среды обитания на  территории </w:t>
      </w:r>
      <w:proofErr w:type="spellStart"/>
      <w:r w:rsidR="00E93B3E" w:rsidRPr="004F5060">
        <w:rPr>
          <w:sz w:val="30"/>
          <w:szCs w:val="30"/>
          <w:lang w:val="ru-RU"/>
        </w:rPr>
        <w:t>Ляхов</w:t>
      </w:r>
      <w:r w:rsidR="00801571">
        <w:rPr>
          <w:sz w:val="30"/>
          <w:szCs w:val="30"/>
          <w:lang w:val="ru-RU"/>
        </w:rPr>
        <w:t>ичского</w:t>
      </w:r>
      <w:proofErr w:type="spellEnd"/>
      <w:r w:rsidR="00801571">
        <w:rPr>
          <w:sz w:val="30"/>
          <w:szCs w:val="30"/>
          <w:lang w:val="ru-RU"/>
        </w:rPr>
        <w:t xml:space="preserve"> района</w:t>
      </w:r>
      <w:r w:rsidRPr="004F5060">
        <w:rPr>
          <w:sz w:val="30"/>
          <w:szCs w:val="30"/>
        </w:rPr>
        <w:t>.</w:t>
      </w:r>
    </w:p>
    <w:p w:rsidR="000462B7" w:rsidRPr="004F5060" w:rsidRDefault="000462B7" w:rsidP="00795542">
      <w:pPr>
        <w:ind w:firstLine="709"/>
        <w:jc w:val="both"/>
        <w:rPr>
          <w:sz w:val="30"/>
          <w:szCs w:val="30"/>
        </w:rPr>
      </w:pPr>
      <w:r w:rsidRPr="004F5060">
        <w:rPr>
          <w:sz w:val="30"/>
          <w:szCs w:val="30"/>
          <w:lang w:val="ru-RU"/>
        </w:rPr>
        <w:t>На настоящий момент д</w:t>
      </w:r>
      <w:r w:rsidRPr="004F5060">
        <w:rPr>
          <w:sz w:val="30"/>
          <w:szCs w:val="30"/>
        </w:rPr>
        <w:t xml:space="preserve">емографическая ситуация в районе характеризуется   процессами убыли населения, которая формируется под влиянием  невысокого  уровня рождаемости, высоких показателей смертности на фоне прогрессирующего старения населения, оттока  трудоспособного  населения  в крупные города.  </w:t>
      </w:r>
    </w:p>
    <w:p w:rsidR="000462B7" w:rsidRPr="004F5060" w:rsidRDefault="000462B7" w:rsidP="00795542">
      <w:pPr>
        <w:pStyle w:val="af2"/>
        <w:ind w:firstLine="709"/>
        <w:jc w:val="both"/>
        <w:rPr>
          <w:rFonts w:ascii="Times New Roman" w:hAnsi="Times New Roman"/>
          <w:sz w:val="30"/>
          <w:szCs w:val="30"/>
        </w:rPr>
      </w:pPr>
      <w:r w:rsidRPr="004F5060">
        <w:rPr>
          <w:rFonts w:ascii="Times New Roman" w:hAnsi="Times New Roman"/>
          <w:sz w:val="30"/>
          <w:szCs w:val="30"/>
        </w:rPr>
        <w:t xml:space="preserve">На сегодняшний день  по численности населения </w:t>
      </w:r>
      <w:proofErr w:type="spellStart"/>
      <w:r w:rsidRPr="004F5060">
        <w:rPr>
          <w:rFonts w:ascii="Times New Roman" w:hAnsi="Times New Roman"/>
          <w:sz w:val="30"/>
          <w:szCs w:val="30"/>
        </w:rPr>
        <w:t>Ляховичский</w:t>
      </w:r>
      <w:proofErr w:type="spellEnd"/>
      <w:r w:rsidRPr="004F5060">
        <w:rPr>
          <w:rFonts w:ascii="Times New Roman" w:hAnsi="Times New Roman"/>
          <w:sz w:val="30"/>
          <w:szCs w:val="30"/>
        </w:rPr>
        <w:t xml:space="preserve"> район занимает четырнадцатое  место среди шестнадцати районов области.</w:t>
      </w:r>
    </w:p>
    <w:p w:rsidR="000462B7" w:rsidRPr="004F5060" w:rsidRDefault="000462B7" w:rsidP="00795542">
      <w:pPr>
        <w:ind w:firstLine="426"/>
        <w:jc w:val="both"/>
        <w:outlineLvl w:val="0"/>
        <w:rPr>
          <w:sz w:val="30"/>
          <w:szCs w:val="30"/>
        </w:rPr>
      </w:pPr>
      <w:r w:rsidRPr="004F5060">
        <w:rPr>
          <w:sz w:val="30"/>
          <w:szCs w:val="30"/>
        </w:rPr>
        <w:t xml:space="preserve">     Общая заболеваемость всего населения, смертность  населения остаются на стабильно высоком уровне и превышают   областной показатель. </w:t>
      </w:r>
    </w:p>
    <w:p w:rsidR="000462B7" w:rsidRPr="004F5060" w:rsidRDefault="000462B7" w:rsidP="00795542">
      <w:pPr>
        <w:shd w:val="clear" w:color="auto" w:fill="FFFFFF"/>
        <w:ind w:firstLine="709"/>
        <w:jc w:val="both"/>
        <w:textAlignment w:val="baseline"/>
        <w:rPr>
          <w:rStyle w:val="FontStyle34"/>
          <w:b w:val="0"/>
        </w:rPr>
      </w:pPr>
      <w:r w:rsidRPr="004F5060">
        <w:rPr>
          <w:rStyle w:val="FontStyle34"/>
          <w:b w:val="0"/>
        </w:rPr>
        <w:t xml:space="preserve">Так, </w:t>
      </w:r>
      <w:r w:rsidRPr="004F5060">
        <w:rPr>
          <w:rStyle w:val="FontStyle34"/>
          <w:rFonts w:eastAsiaTheme="majorEastAsia"/>
          <w:b w:val="0"/>
        </w:rPr>
        <w:t xml:space="preserve">показатель </w:t>
      </w:r>
      <w:r w:rsidRPr="004F5060">
        <w:rPr>
          <w:rStyle w:val="FontStyle34"/>
          <w:b w:val="0"/>
        </w:rPr>
        <w:t xml:space="preserve">смертности  населения остается на уровне </w:t>
      </w:r>
      <w:r w:rsidRPr="004F5060">
        <w:rPr>
          <w:rStyle w:val="FontStyle33"/>
          <w:rFonts w:eastAsiaTheme="majorEastAsia"/>
          <w:b w:val="0"/>
          <w:sz w:val="30"/>
          <w:szCs w:val="30"/>
        </w:rPr>
        <w:t>2016</w:t>
      </w:r>
      <w:r w:rsidR="00801571">
        <w:rPr>
          <w:rStyle w:val="FontStyle33"/>
          <w:rFonts w:eastAsiaTheme="majorEastAsia"/>
          <w:b w:val="0"/>
          <w:sz w:val="30"/>
          <w:szCs w:val="30"/>
          <w:lang w:val="ru-RU"/>
        </w:rPr>
        <w:t xml:space="preserve"> </w:t>
      </w:r>
      <w:r w:rsidRPr="004F5060">
        <w:rPr>
          <w:rStyle w:val="FontStyle34"/>
          <w:b w:val="0"/>
        </w:rPr>
        <w:t xml:space="preserve">года </w:t>
      </w:r>
      <w:r w:rsidRPr="004F5060">
        <w:rPr>
          <w:rStyle w:val="FontStyle33"/>
          <w:b w:val="0"/>
          <w:sz w:val="30"/>
          <w:szCs w:val="30"/>
        </w:rPr>
        <w:t xml:space="preserve">(2016 </w:t>
      </w:r>
      <w:r w:rsidRPr="004F5060">
        <w:rPr>
          <w:rStyle w:val="FontStyle34"/>
          <w:b w:val="0"/>
        </w:rPr>
        <w:t xml:space="preserve">г. </w:t>
      </w:r>
      <w:r w:rsidRPr="004F5060">
        <w:rPr>
          <w:rStyle w:val="FontStyle34"/>
          <w:rFonts w:eastAsiaTheme="majorEastAsia"/>
          <w:b w:val="0"/>
        </w:rPr>
        <w:t>–</w:t>
      </w:r>
      <w:r w:rsidRPr="004F5060">
        <w:rPr>
          <w:rStyle w:val="FontStyle33"/>
          <w:rFonts w:eastAsiaTheme="majorEastAsia"/>
          <w:b w:val="0"/>
          <w:sz w:val="30"/>
          <w:szCs w:val="30"/>
        </w:rPr>
        <w:t>19,1</w:t>
      </w:r>
      <w:r w:rsidRPr="004F5060">
        <w:rPr>
          <w:rStyle w:val="FontStyle33"/>
          <w:b w:val="0"/>
          <w:sz w:val="30"/>
          <w:szCs w:val="30"/>
        </w:rPr>
        <w:t xml:space="preserve">; 2017 </w:t>
      </w:r>
      <w:r w:rsidRPr="004F5060">
        <w:rPr>
          <w:rStyle w:val="FontStyle34"/>
          <w:b w:val="0"/>
        </w:rPr>
        <w:t xml:space="preserve">г. </w:t>
      </w:r>
      <w:r w:rsidRPr="004F5060">
        <w:rPr>
          <w:rStyle w:val="FontStyle34"/>
          <w:rFonts w:eastAsiaTheme="majorEastAsia"/>
          <w:b w:val="0"/>
        </w:rPr>
        <w:t>–</w:t>
      </w:r>
      <w:r w:rsidRPr="004F5060">
        <w:rPr>
          <w:rStyle w:val="FontStyle33"/>
          <w:rFonts w:eastAsiaTheme="majorEastAsia"/>
          <w:b w:val="0"/>
          <w:sz w:val="30"/>
          <w:szCs w:val="30"/>
        </w:rPr>
        <w:t>19,0; 2018 – 19,3</w:t>
      </w:r>
      <w:r w:rsidRPr="004F5060">
        <w:rPr>
          <w:rStyle w:val="FontStyle33"/>
          <w:b w:val="0"/>
          <w:sz w:val="30"/>
          <w:szCs w:val="30"/>
        </w:rPr>
        <w:t xml:space="preserve">), </w:t>
      </w:r>
      <w:r w:rsidRPr="004F5060">
        <w:rPr>
          <w:rStyle w:val="FontStyle34"/>
          <w:b w:val="0"/>
        </w:rPr>
        <w:t xml:space="preserve"> показатель  смертности</w:t>
      </w:r>
      <w:r w:rsidRPr="004F5060">
        <w:rPr>
          <w:rStyle w:val="FontStyle34"/>
          <w:rFonts w:eastAsiaTheme="majorEastAsia"/>
          <w:b w:val="0"/>
        </w:rPr>
        <w:t xml:space="preserve"> по причине новообразований</w:t>
      </w:r>
      <w:r w:rsidR="00E93B3E" w:rsidRPr="004F5060">
        <w:rPr>
          <w:rStyle w:val="FontStyle34"/>
          <w:rFonts w:eastAsiaTheme="majorEastAsia"/>
          <w:b w:val="0"/>
          <w:lang w:val="ru-RU"/>
        </w:rPr>
        <w:t xml:space="preserve"> имеет незначительную тенденцию к снижению </w:t>
      </w:r>
      <w:r w:rsidRPr="004F5060">
        <w:rPr>
          <w:rStyle w:val="FontStyle33"/>
          <w:b w:val="0"/>
          <w:sz w:val="30"/>
          <w:szCs w:val="30"/>
        </w:rPr>
        <w:t xml:space="preserve">(2016 </w:t>
      </w:r>
      <w:r w:rsidRPr="004F5060">
        <w:rPr>
          <w:rStyle w:val="FontStyle34"/>
          <w:b w:val="0"/>
        </w:rPr>
        <w:t xml:space="preserve">г. </w:t>
      </w:r>
      <w:r w:rsidRPr="004F5060">
        <w:rPr>
          <w:rStyle w:val="FontStyle34"/>
          <w:rFonts w:eastAsiaTheme="majorEastAsia"/>
          <w:b w:val="0"/>
        </w:rPr>
        <w:t>–</w:t>
      </w:r>
      <w:r w:rsidRPr="004F5060">
        <w:rPr>
          <w:rStyle w:val="FontStyle33"/>
          <w:rFonts w:eastAsiaTheme="majorEastAsia"/>
          <w:b w:val="0"/>
          <w:sz w:val="30"/>
          <w:szCs w:val="30"/>
        </w:rPr>
        <w:t>12,6</w:t>
      </w:r>
      <w:r w:rsidRPr="004F5060">
        <w:rPr>
          <w:rStyle w:val="FontStyle33"/>
          <w:b w:val="0"/>
          <w:sz w:val="30"/>
          <w:szCs w:val="30"/>
        </w:rPr>
        <w:t xml:space="preserve">%, 2017 </w:t>
      </w:r>
      <w:r w:rsidRPr="004F5060">
        <w:rPr>
          <w:rStyle w:val="FontStyle34"/>
          <w:b w:val="0"/>
        </w:rPr>
        <w:t xml:space="preserve">г. - </w:t>
      </w:r>
      <w:r w:rsidRPr="004F5060">
        <w:rPr>
          <w:rStyle w:val="FontStyle33"/>
          <w:rFonts w:eastAsiaTheme="majorEastAsia"/>
          <w:b w:val="0"/>
          <w:sz w:val="30"/>
          <w:szCs w:val="30"/>
        </w:rPr>
        <w:t>12</w:t>
      </w:r>
      <w:r w:rsidRPr="004F5060">
        <w:rPr>
          <w:rStyle w:val="FontStyle33"/>
          <w:b w:val="0"/>
          <w:sz w:val="30"/>
          <w:szCs w:val="30"/>
        </w:rPr>
        <w:t>%, 2018 – 1</w:t>
      </w:r>
      <w:r w:rsidRPr="004F5060">
        <w:rPr>
          <w:rStyle w:val="FontStyle33"/>
          <w:rFonts w:eastAsiaTheme="majorEastAsia"/>
          <w:b w:val="0"/>
          <w:sz w:val="30"/>
          <w:szCs w:val="30"/>
        </w:rPr>
        <w:t>1,7</w:t>
      </w:r>
      <w:r w:rsidRPr="004F5060">
        <w:rPr>
          <w:rStyle w:val="FontStyle33"/>
          <w:b w:val="0"/>
          <w:sz w:val="30"/>
          <w:szCs w:val="30"/>
        </w:rPr>
        <w:t>%)</w:t>
      </w:r>
      <w:r w:rsidRPr="004F5060">
        <w:rPr>
          <w:rStyle w:val="FontStyle34"/>
          <w:b w:val="0"/>
        </w:rPr>
        <w:t>.</w:t>
      </w:r>
    </w:p>
    <w:p w:rsidR="00E93B3E" w:rsidRPr="00795542" w:rsidRDefault="005567A6" w:rsidP="00795542">
      <w:pPr>
        <w:shd w:val="clear" w:color="auto" w:fill="FFFFFF"/>
        <w:ind w:firstLine="709"/>
        <w:jc w:val="both"/>
        <w:textAlignment w:val="baseline"/>
        <w:rPr>
          <w:rStyle w:val="FontStyle34"/>
          <w:b w:val="0"/>
          <w:lang w:val="ru-RU"/>
        </w:rPr>
      </w:pPr>
      <w:r w:rsidRPr="00795542">
        <w:rPr>
          <w:rStyle w:val="FontStyle34"/>
          <w:b w:val="0"/>
          <w:lang w:val="ru-RU"/>
        </w:rPr>
        <w:t>На сегодня</w:t>
      </w:r>
      <w:r w:rsidR="00E93B3E" w:rsidRPr="00795542">
        <w:rPr>
          <w:rStyle w:val="FontStyle34"/>
          <w:b w:val="0"/>
          <w:lang w:val="ru-RU"/>
        </w:rPr>
        <w:t xml:space="preserve">шний день </w:t>
      </w:r>
      <w:r w:rsidR="000462B7" w:rsidRPr="00795542">
        <w:rPr>
          <w:rStyle w:val="FontStyle34"/>
          <w:b w:val="0"/>
        </w:rPr>
        <w:t xml:space="preserve">по-прежнему </w:t>
      </w:r>
      <w:r w:rsidR="00E93B3E" w:rsidRPr="00795542">
        <w:rPr>
          <w:rStyle w:val="FontStyle34"/>
          <w:b w:val="0"/>
          <w:lang w:val="ru-RU"/>
        </w:rPr>
        <w:t>наиболее</w:t>
      </w:r>
      <w:r w:rsidR="000462B7" w:rsidRPr="00795542">
        <w:rPr>
          <w:rStyle w:val="FontStyle34"/>
          <w:b w:val="0"/>
        </w:rPr>
        <w:t xml:space="preserve"> актуальн</w:t>
      </w:r>
      <w:r w:rsidR="000462B7" w:rsidRPr="00795542">
        <w:rPr>
          <w:rStyle w:val="FontStyle34"/>
          <w:b w:val="0"/>
          <w:lang w:val="ru-RU"/>
        </w:rPr>
        <w:t>ой, является</w:t>
      </w:r>
      <w:r w:rsidR="000462B7" w:rsidRPr="00795542">
        <w:rPr>
          <w:rStyle w:val="FontStyle34"/>
          <w:b w:val="0"/>
        </w:rPr>
        <w:t xml:space="preserve"> проблем</w:t>
      </w:r>
      <w:r w:rsidR="000462B7" w:rsidRPr="00795542">
        <w:rPr>
          <w:rStyle w:val="FontStyle34"/>
          <w:b w:val="0"/>
          <w:lang w:val="ru-RU"/>
        </w:rPr>
        <w:t>а</w:t>
      </w:r>
      <w:r w:rsidR="000462B7" w:rsidRPr="00795542">
        <w:rPr>
          <w:rStyle w:val="FontStyle34"/>
          <w:b w:val="0"/>
        </w:rPr>
        <w:t xml:space="preserve"> профилактики </w:t>
      </w:r>
      <w:proofErr w:type="gramStart"/>
      <w:r w:rsidR="000462B7" w:rsidRPr="00795542">
        <w:rPr>
          <w:rStyle w:val="FontStyle34"/>
          <w:b w:val="0"/>
        </w:rPr>
        <w:t>сердечно-сосудистых</w:t>
      </w:r>
      <w:proofErr w:type="gramEnd"/>
      <w:r w:rsidR="000462B7" w:rsidRPr="00795542">
        <w:rPr>
          <w:rStyle w:val="FontStyle34"/>
          <w:b w:val="0"/>
          <w:lang w:val="ru-RU"/>
        </w:rPr>
        <w:t xml:space="preserve"> заболеваний (</w:t>
      </w:r>
      <w:r w:rsidR="00FD65B6" w:rsidRPr="00795542">
        <w:rPr>
          <w:rStyle w:val="FontStyle34"/>
          <w:b w:val="0"/>
          <w:lang w:val="ru-RU"/>
        </w:rPr>
        <w:t xml:space="preserve">заболеваемость и в следствии </w:t>
      </w:r>
      <w:r w:rsidR="000462B7" w:rsidRPr="00795542">
        <w:rPr>
          <w:rStyle w:val="FontStyle34"/>
          <w:b w:val="0"/>
          <w:lang w:val="ru-RU"/>
        </w:rPr>
        <w:t>смертность населения  по данной причине за 2016</w:t>
      </w:r>
      <w:r w:rsidR="00801571">
        <w:rPr>
          <w:rStyle w:val="FontStyle34"/>
          <w:b w:val="0"/>
          <w:lang w:val="ru-RU"/>
        </w:rPr>
        <w:t xml:space="preserve"> </w:t>
      </w:r>
      <w:r w:rsidR="000462B7" w:rsidRPr="00795542">
        <w:rPr>
          <w:rStyle w:val="FontStyle34"/>
          <w:b w:val="0"/>
          <w:lang w:val="ru-RU"/>
        </w:rPr>
        <w:t>г.</w:t>
      </w:r>
      <w:r w:rsidR="00801571">
        <w:rPr>
          <w:rStyle w:val="FontStyle34"/>
          <w:b w:val="0"/>
          <w:lang w:val="ru-RU"/>
        </w:rPr>
        <w:t xml:space="preserve"> </w:t>
      </w:r>
      <w:r w:rsidR="000462B7" w:rsidRPr="00795542">
        <w:rPr>
          <w:rStyle w:val="FontStyle34"/>
          <w:b w:val="0"/>
          <w:lang w:val="ru-RU"/>
        </w:rPr>
        <w:t>- 46</w:t>
      </w:r>
      <w:r w:rsidR="001E3C5D" w:rsidRPr="00795542">
        <w:rPr>
          <w:rStyle w:val="FontStyle34"/>
          <w:b w:val="0"/>
          <w:lang w:val="ru-RU"/>
        </w:rPr>
        <w:t>,1%, 2017</w:t>
      </w:r>
      <w:r w:rsidR="00801571">
        <w:rPr>
          <w:rStyle w:val="FontStyle34"/>
          <w:b w:val="0"/>
          <w:lang w:val="ru-RU"/>
        </w:rPr>
        <w:t xml:space="preserve"> </w:t>
      </w:r>
      <w:r w:rsidR="001E3C5D" w:rsidRPr="00795542">
        <w:rPr>
          <w:rStyle w:val="FontStyle34"/>
          <w:b w:val="0"/>
          <w:lang w:val="ru-RU"/>
        </w:rPr>
        <w:t>г.</w:t>
      </w:r>
      <w:r w:rsidR="00801571">
        <w:rPr>
          <w:rStyle w:val="FontStyle34"/>
          <w:b w:val="0"/>
          <w:lang w:val="ru-RU"/>
        </w:rPr>
        <w:t xml:space="preserve"> </w:t>
      </w:r>
      <w:r w:rsidR="001E3C5D" w:rsidRPr="00795542">
        <w:rPr>
          <w:rStyle w:val="FontStyle34"/>
          <w:b w:val="0"/>
          <w:lang w:val="ru-RU"/>
        </w:rPr>
        <w:t>-</w:t>
      </w:r>
      <w:r w:rsidR="00801571">
        <w:rPr>
          <w:rStyle w:val="FontStyle34"/>
          <w:b w:val="0"/>
          <w:lang w:val="ru-RU"/>
        </w:rPr>
        <w:t xml:space="preserve"> </w:t>
      </w:r>
      <w:r w:rsidR="001E3C5D" w:rsidRPr="00795542">
        <w:rPr>
          <w:rStyle w:val="FontStyle34"/>
          <w:b w:val="0"/>
          <w:lang w:val="ru-RU"/>
        </w:rPr>
        <w:t>45,5%, 2018</w:t>
      </w:r>
      <w:r w:rsidR="00801571">
        <w:rPr>
          <w:rStyle w:val="FontStyle34"/>
          <w:b w:val="0"/>
          <w:lang w:val="ru-RU"/>
        </w:rPr>
        <w:t xml:space="preserve"> г. </w:t>
      </w:r>
      <w:r w:rsidR="001E3C5D" w:rsidRPr="00795542">
        <w:rPr>
          <w:rStyle w:val="FontStyle34"/>
          <w:b w:val="0"/>
          <w:lang w:val="ru-RU"/>
        </w:rPr>
        <w:t xml:space="preserve">- 46,1% </w:t>
      </w:r>
      <w:r w:rsidR="000462B7" w:rsidRPr="00795542">
        <w:rPr>
          <w:rStyle w:val="FontStyle34"/>
          <w:b w:val="0"/>
          <w:lang w:val="ru-RU"/>
        </w:rPr>
        <w:t xml:space="preserve"> остается   стабильно высокой</w:t>
      </w:r>
      <w:r w:rsidR="001E3C5D" w:rsidRPr="00795542">
        <w:rPr>
          <w:rStyle w:val="FontStyle34"/>
          <w:b w:val="0"/>
          <w:lang w:val="ru-RU"/>
        </w:rPr>
        <w:t>)</w:t>
      </w:r>
      <w:r w:rsidR="000462B7" w:rsidRPr="00795542">
        <w:rPr>
          <w:rStyle w:val="FontStyle34"/>
          <w:b w:val="0"/>
          <w:lang w:val="ru-RU"/>
        </w:rPr>
        <w:t xml:space="preserve"> и занимает первое место  на территории района</w:t>
      </w:r>
      <w:r w:rsidR="000462B7" w:rsidRPr="00795542">
        <w:rPr>
          <w:rStyle w:val="FontStyle34"/>
          <w:b w:val="0"/>
        </w:rPr>
        <w:t>.</w:t>
      </w:r>
    </w:p>
    <w:p w:rsidR="000462B7" w:rsidRPr="004F5060" w:rsidRDefault="00E93B3E" w:rsidP="00795542">
      <w:pPr>
        <w:shd w:val="clear" w:color="auto" w:fill="FFFFFF"/>
        <w:ind w:firstLine="709"/>
        <w:jc w:val="both"/>
        <w:textAlignment w:val="baseline"/>
        <w:rPr>
          <w:rStyle w:val="FontStyle34"/>
          <w:b w:val="0"/>
          <w:lang w:val="ru-RU"/>
        </w:rPr>
      </w:pPr>
      <w:r w:rsidRPr="004F5060">
        <w:rPr>
          <w:rStyle w:val="FontStyle34"/>
          <w:b w:val="0"/>
          <w:lang w:val="ru-RU"/>
        </w:rPr>
        <w:t xml:space="preserve"> </w:t>
      </w:r>
      <w:r w:rsidR="001E3C5D" w:rsidRPr="004F5060">
        <w:rPr>
          <w:sz w:val="30"/>
          <w:szCs w:val="30"/>
          <w:lang w:val="ru-RU"/>
        </w:rPr>
        <w:t xml:space="preserve">Прогрессированию </w:t>
      </w:r>
      <w:r w:rsidR="001E3C5D" w:rsidRPr="004F5060">
        <w:rPr>
          <w:sz w:val="30"/>
          <w:szCs w:val="30"/>
        </w:rPr>
        <w:t>такого рода риск</w:t>
      </w:r>
      <w:proofErr w:type="spellStart"/>
      <w:r w:rsidR="001E3C5D" w:rsidRPr="004F5060">
        <w:rPr>
          <w:sz w:val="30"/>
          <w:szCs w:val="30"/>
          <w:lang w:val="ru-RU"/>
        </w:rPr>
        <w:t>ов</w:t>
      </w:r>
      <w:proofErr w:type="spellEnd"/>
      <w:r w:rsidR="00BA6B89" w:rsidRPr="004F5060">
        <w:rPr>
          <w:sz w:val="30"/>
          <w:szCs w:val="30"/>
          <w:lang w:val="ru-RU"/>
        </w:rPr>
        <w:t xml:space="preserve">  </w:t>
      </w:r>
      <w:r w:rsidR="001E3C5D" w:rsidRPr="004F5060">
        <w:rPr>
          <w:sz w:val="30"/>
          <w:szCs w:val="30"/>
          <w:lang w:val="ru-RU"/>
        </w:rPr>
        <w:t>способствует</w:t>
      </w:r>
      <w:r w:rsidR="001E3C5D" w:rsidRPr="004F5060">
        <w:rPr>
          <w:sz w:val="30"/>
          <w:szCs w:val="30"/>
        </w:rPr>
        <w:t xml:space="preserve"> недостаточный</w:t>
      </w:r>
      <w:r w:rsidR="00FD65B6" w:rsidRPr="004F5060">
        <w:rPr>
          <w:sz w:val="30"/>
          <w:szCs w:val="30"/>
        </w:rPr>
        <w:t xml:space="preserve"> уровень физической активности</w:t>
      </w:r>
      <w:r w:rsidR="00FD65B6" w:rsidRPr="004F5060">
        <w:rPr>
          <w:sz w:val="30"/>
          <w:szCs w:val="30"/>
          <w:lang w:val="ru-RU"/>
        </w:rPr>
        <w:t xml:space="preserve">, </w:t>
      </w:r>
      <w:r w:rsidR="001E3C5D" w:rsidRPr="004F5060">
        <w:rPr>
          <w:sz w:val="30"/>
          <w:szCs w:val="30"/>
          <w:lang w:val="ru-RU"/>
        </w:rPr>
        <w:t xml:space="preserve">нарушение пищевого поведения, </w:t>
      </w:r>
      <w:r w:rsidR="001E3C5D" w:rsidRPr="004F5060">
        <w:rPr>
          <w:sz w:val="30"/>
          <w:szCs w:val="30"/>
          <w:lang w:val="ru-RU"/>
        </w:rPr>
        <w:lastRenderedPageBreak/>
        <w:t>злоупотребление алк</w:t>
      </w:r>
      <w:r w:rsidR="00E903C4" w:rsidRPr="004F5060">
        <w:rPr>
          <w:sz w:val="30"/>
          <w:szCs w:val="30"/>
          <w:lang w:val="ru-RU"/>
        </w:rPr>
        <w:t xml:space="preserve">оголем, никотиновая зависимость, </w:t>
      </w:r>
      <w:r w:rsidR="001E3C5D" w:rsidRPr="004F5060">
        <w:rPr>
          <w:sz w:val="30"/>
          <w:szCs w:val="30"/>
        </w:rPr>
        <w:t xml:space="preserve">которые </w:t>
      </w:r>
      <w:r w:rsidR="001732BE">
        <w:rPr>
          <w:sz w:val="30"/>
          <w:szCs w:val="30"/>
        </w:rPr>
        <w:t>привод</w:t>
      </w:r>
      <w:proofErr w:type="spellStart"/>
      <w:r w:rsidR="001732BE">
        <w:rPr>
          <w:sz w:val="30"/>
          <w:szCs w:val="30"/>
          <w:lang w:val="ru-RU"/>
        </w:rPr>
        <w:t>ят</w:t>
      </w:r>
      <w:proofErr w:type="spellEnd"/>
      <w:r w:rsidR="001E3C5D" w:rsidRPr="004F5060">
        <w:rPr>
          <w:sz w:val="30"/>
          <w:szCs w:val="30"/>
        </w:rPr>
        <w:t xml:space="preserve"> к возникновению </w:t>
      </w:r>
      <w:proofErr w:type="gramStart"/>
      <w:r w:rsidR="001E3C5D" w:rsidRPr="004F5060">
        <w:rPr>
          <w:sz w:val="30"/>
          <w:szCs w:val="30"/>
        </w:rPr>
        <w:t>сердечно-сосудистых</w:t>
      </w:r>
      <w:proofErr w:type="gramEnd"/>
      <w:r w:rsidR="001E3C5D" w:rsidRPr="004F5060">
        <w:rPr>
          <w:sz w:val="30"/>
          <w:szCs w:val="30"/>
        </w:rPr>
        <w:t xml:space="preserve"> заболеваний.</w:t>
      </w:r>
    </w:p>
    <w:p w:rsidR="00084E5A" w:rsidRPr="004F5060" w:rsidRDefault="000462B7" w:rsidP="00795542">
      <w:pPr>
        <w:shd w:val="clear" w:color="auto" w:fill="FFFFFF"/>
        <w:ind w:firstLine="709"/>
        <w:jc w:val="both"/>
        <w:textAlignment w:val="baseline"/>
        <w:rPr>
          <w:sz w:val="30"/>
          <w:szCs w:val="30"/>
          <w:lang w:val="ru-RU"/>
        </w:rPr>
      </w:pPr>
      <w:r w:rsidRPr="004F5060">
        <w:rPr>
          <w:rStyle w:val="FontStyle34"/>
          <w:b w:val="0"/>
        </w:rPr>
        <w:t xml:space="preserve">С учетом сложившейся демографической ситуации, </w:t>
      </w:r>
      <w:r w:rsidR="005567A6" w:rsidRPr="004F5060">
        <w:rPr>
          <w:rStyle w:val="FontStyle34"/>
          <w:b w:val="0"/>
          <w:lang w:val="ru-RU"/>
        </w:rPr>
        <w:t>продемонстрированных выше цифровых значений,</w:t>
      </w:r>
      <w:r w:rsidR="00AA42BE">
        <w:rPr>
          <w:rStyle w:val="FontStyle34"/>
          <w:b w:val="0"/>
          <w:lang w:val="ru-RU"/>
        </w:rPr>
        <w:t xml:space="preserve"> </w:t>
      </w:r>
      <w:r w:rsidR="005567A6" w:rsidRPr="004F5060">
        <w:rPr>
          <w:sz w:val="30"/>
          <w:szCs w:val="30"/>
          <w:lang w:val="ru-RU"/>
        </w:rPr>
        <w:t xml:space="preserve">необходимо </w:t>
      </w:r>
      <w:r w:rsidRPr="004F5060">
        <w:rPr>
          <w:sz w:val="30"/>
          <w:szCs w:val="30"/>
          <w:lang w:val="ru-RU"/>
        </w:rPr>
        <w:t>остановить имею</w:t>
      </w:r>
      <w:r w:rsidR="005567A6" w:rsidRPr="004F5060">
        <w:rPr>
          <w:sz w:val="30"/>
          <w:szCs w:val="30"/>
          <w:lang w:val="ru-RU"/>
        </w:rPr>
        <w:t>щиеся неблагоприятные тенденции.</w:t>
      </w:r>
      <w:r w:rsidR="00795542">
        <w:rPr>
          <w:sz w:val="30"/>
          <w:szCs w:val="30"/>
          <w:lang w:val="ru-RU"/>
        </w:rPr>
        <w:t xml:space="preserve"> Город</w:t>
      </w:r>
      <w:r w:rsidR="004A2C73">
        <w:rPr>
          <w:sz w:val="30"/>
          <w:szCs w:val="30"/>
          <w:lang w:val="ru-RU"/>
        </w:rPr>
        <w:t xml:space="preserve"> должен</w:t>
      </w:r>
      <w:r w:rsidR="00795542">
        <w:rPr>
          <w:sz w:val="30"/>
          <w:szCs w:val="30"/>
          <w:lang w:val="ru-RU"/>
        </w:rPr>
        <w:t xml:space="preserve"> вкладыват</w:t>
      </w:r>
      <w:r w:rsidR="00ED5CEC">
        <w:rPr>
          <w:sz w:val="30"/>
          <w:szCs w:val="30"/>
          <w:lang w:val="ru-RU"/>
        </w:rPr>
        <w:t>ь</w:t>
      </w:r>
      <w:r w:rsidR="00896C4C" w:rsidRPr="004F5060">
        <w:rPr>
          <w:sz w:val="30"/>
          <w:szCs w:val="30"/>
          <w:lang w:val="ru-RU"/>
        </w:rPr>
        <w:t xml:space="preserve">  свои </w:t>
      </w:r>
      <w:r w:rsidR="001E3C5D" w:rsidRPr="004F5060">
        <w:rPr>
          <w:sz w:val="30"/>
          <w:szCs w:val="30"/>
          <w:lang w:val="ru-RU"/>
        </w:rPr>
        <w:t xml:space="preserve"> ресурсы</w:t>
      </w:r>
      <w:r w:rsidR="00896C4C" w:rsidRPr="004F5060">
        <w:rPr>
          <w:sz w:val="30"/>
          <w:szCs w:val="30"/>
          <w:lang w:val="ru-RU"/>
        </w:rPr>
        <w:t xml:space="preserve">   в стратегические комплексные планы по обеспечению   сохранения здоровья человека. </w:t>
      </w:r>
      <w:r w:rsidR="001E3C5D" w:rsidRPr="004F5060">
        <w:rPr>
          <w:sz w:val="30"/>
          <w:szCs w:val="30"/>
          <w:lang w:val="ru-RU"/>
        </w:rPr>
        <w:t>Здесь требуется масштабная стратегия, которая охватывает многие учреждения и ведомства и вклад в реализацию которой могут вносить сами люди.</w:t>
      </w:r>
    </w:p>
    <w:p w:rsidR="001A564D" w:rsidRPr="004F5060" w:rsidRDefault="001A564D" w:rsidP="00795542">
      <w:pPr>
        <w:shd w:val="clear" w:color="auto" w:fill="FFFFFF"/>
        <w:ind w:firstLine="709"/>
        <w:jc w:val="both"/>
        <w:textAlignment w:val="baseline"/>
        <w:rPr>
          <w:sz w:val="30"/>
          <w:szCs w:val="30"/>
          <w:lang w:val="ru-RU"/>
        </w:rPr>
      </w:pPr>
    </w:p>
    <w:p w:rsidR="00084E5A" w:rsidRPr="004F5060" w:rsidRDefault="00084E5A" w:rsidP="00453D25">
      <w:pPr>
        <w:pStyle w:val="1"/>
        <w:numPr>
          <w:ilvl w:val="0"/>
          <w:numId w:val="14"/>
        </w:numPr>
        <w:ind w:right="26"/>
        <w:jc w:val="both"/>
      </w:pPr>
      <w:r w:rsidRPr="004F5060">
        <w:t>ЦЕЛЬ И ЗАДАЧИ</w:t>
      </w:r>
    </w:p>
    <w:p w:rsidR="002E6DB4" w:rsidRPr="004F5060" w:rsidRDefault="00ED5CEC" w:rsidP="00ED5CEC">
      <w:pPr>
        <w:ind w:left="142" w:right="26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Цель плана</w:t>
      </w:r>
      <w:r>
        <w:rPr>
          <w:sz w:val="30"/>
          <w:szCs w:val="30"/>
          <w:lang w:val="ru-RU"/>
        </w:rPr>
        <w:t xml:space="preserve"> - с</w:t>
      </w:r>
      <w:r w:rsidR="002E6DB4" w:rsidRPr="004F5060">
        <w:rPr>
          <w:sz w:val="30"/>
          <w:szCs w:val="30"/>
          <w:lang w:val="ru-RU"/>
        </w:rPr>
        <w:t>нижение показателя заболеваемости</w:t>
      </w:r>
      <w:r w:rsidR="00B202C1">
        <w:rPr>
          <w:sz w:val="30"/>
          <w:szCs w:val="30"/>
          <w:lang w:val="ru-RU"/>
        </w:rPr>
        <w:t xml:space="preserve"> болезней системы кровообращения</w:t>
      </w:r>
      <w:r w:rsidR="00084E5A" w:rsidRPr="004F5060">
        <w:rPr>
          <w:sz w:val="30"/>
          <w:szCs w:val="30"/>
        </w:rPr>
        <w:t xml:space="preserve">, увеличение продолжительности и повышение качества жизни, улучшение демографической ситуации в </w:t>
      </w:r>
      <w:r w:rsidR="00AA42BE">
        <w:rPr>
          <w:sz w:val="30"/>
          <w:szCs w:val="30"/>
          <w:lang w:val="ru-RU"/>
        </w:rPr>
        <w:t>городе</w:t>
      </w:r>
      <w:r w:rsidR="00515F8D" w:rsidRPr="004F5060">
        <w:rPr>
          <w:sz w:val="30"/>
          <w:szCs w:val="30"/>
          <w:lang w:val="ru-RU"/>
        </w:rPr>
        <w:t xml:space="preserve">, формирование </w:t>
      </w:r>
      <w:r w:rsidR="00BC3BE9" w:rsidRPr="004F5060">
        <w:rPr>
          <w:sz w:val="30"/>
          <w:szCs w:val="30"/>
          <w:lang w:val="ru-RU"/>
        </w:rPr>
        <w:t>«</w:t>
      </w:r>
      <w:r w:rsidR="00515F8D" w:rsidRPr="004F5060">
        <w:rPr>
          <w:sz w:val="30"/>
          <w:szCs w:val="30"/>
          <w:lang w:val="ru-RU"/>
        </w:rPr>
        <w:t>моды</w:t>
      </w:r>
      <w:r w:rsidR="00BC3BE9" w:rsidRPr="004F5060">
        <w:rPr>
          <w:sz w:val="30"/>
          <w:szCs w:val="30"/>
          <w:lang w:val="ru-RU"/>
        </w:rPr>
        <w:t>»</w:t>
      </w:r>
      <w:r w:rsidR="00515F8D" w:rsidRPr="004F5060">
        <w:rPr>
          <w:sz w:val="30"/>
          <w:szCs w:val="30"/>
          <w:lang w:val="ru-RU"/>
        </w:rPr>
        <w:t xml:space="preserve"> на здоровье.</w:t>
      </w:r>
    </w:p>
    <w:p w:rsidR="00084E5A" w:rsidRPr="004F5060" w:rsidRDefault="00084E5A" w:rsidP="00795542">
      <w:pPr>
        <w:ind w:left="142" w:right="26" w:firstLine="709"/>
        <w:jc w:val="both"/>
        <w:rPr>
          <w:sz w:val="30"/>
          <w:szCs w:val="30"/>
        </w:rPr>
      </w:pPr>
      <w:r w:rsidRPr="004F5060">
        <w:rPr>
          <w:sz w:val="30"/>
          <w:szCs w:val="30"/>
        </w:rPr>
        <w:t>Основные задачи:</w:t>
      </w:r>
    </w:p>
    <w:p w:rsidR="00084E5A" w:rsidRPr="004F5060" w:rsidRDefault="00084E5A" w:rsidP="00795542">
      <w:pPr>
        <w:pStyle w:val="Style6"/>
        <w:widowControl/>
        <w:tabs>
          <w:tab w:val="left" w:pos="485"/>
        </w:tabs>
        <w:spacing w:line="240" w:lineRule="auto"/>
        <w:ind w:left="142" w:right="26" w:firstLine="709"/>
        <w:rPr>
          <w:sz w:val="30"/>
          <w:szCs w:val="30"/>
        </w:rPr>
      </w:pPr>
      <w:r w:rsidRPr="004F5060">
        <w:rPr>
          <w:sz w:val="30"/>
          <w:szCs w:val="30"/>
        </w:rPr>
        <w:t xml:space="preserve">обеспечение взаимодействия органов государственного управления, </w:t>
      </w:r>
      <w:r w:rsidR="0006285D">
        <w:rPr>
          <w:sz w:val="30"/>
          <w:szCs w:val="30"/>
        </w:rPr>
        <w:t>предприятий</w:t>
      </w:r>
      <w:r w:rsidR="00AA42BE">
        <w:rPr>
          <w:sz w:val="30"/>
          <w:szCs w:val="30"/>
        </w:rPr>
        <w:t xml:space="preserve"> и </w:t>
      </w:r>
      <w:r w:rsidRPr="004F5060">
        <w:rPr>
          <w:sz w:val="30"/>
          <w:szCs w:val="30"/>
        </w:rPr>
        <w:t xml:space="preserve">организаций,  по реализации </w:t>
      </w:r>
      <w:r w:rsidRPr="004F5060">
        <w:rPr>
          <w:spacing w:val="-1"/>
          <w:sz w:val="30"/>
          <w:szCs w:val="30"/>
        </w:rPr>
        <w:t>проекта</w:t>
      </w:r>
      <w:r w:rsidRPr="004F5060">
        <w:rPr>
          <w:sz w:val="30"/>
          <w:szCs w:val="30"/>
        </w:rPr>
        <w:t>;</w:t>
      </w:r>
    </w:p>
    <w:p w:rsidR="00084E5A" w:rsidRPr="004F5060" w:rsidRDefault="00084E5A" w:rsidP="00795542">
      <w:pPr>
        <w:pStyle w:val="Style6"/>
        <w:widowControl/>
        <w:tabs>
          <w:tab w:val="left" w:pos="485"/>
        </w:tabs>
        <w:spacing w:line="240" w:lineRule="auto"/>
        <w:ind w:left="142" w:right="26" w:firstLine="709"/>
        <w:rPr>
          <w:sz w:val="30"/>
          <w:szCs w:val="30"/>
        </w:rPr>
      </w:pPr>
      <w:r w:rsidRPr="004F5060">
        <w:rPr>
          <w:sz w:val="30"/>
          <w:szCs w:val="30"/>
        </w:rPr>
        <w:t xml:space="preserve">внедрение комплексной межотраслевой системы информационно-пропагандистской и образовательной работы с населением (включая массовую, групповую, индивидуальную) по вопросам формирования здорового образа жизни; </w:t>
      </w:r>
    </w:p>
    <w:p w:rsidR="00084E5A" w:rsidRPr="004F5060" w:rsidRDefault="00084E5A" w:rsidP="00795542">
      <w:pPr>
        <w:pStyle w:val="Style6"/>
        <w:widowControl/>
        <w:tabs>
          <w:tab w:val="left" w:pos="485"/>
        </w:tabs>
        <w:spacing w:line="240" w:lineRule="auto"/>
        <w:ind w:left="142" w:right="26" w:firstLine="709"/>
        <w:rPr>
          <w:sz w:val="30"/>
          <w:szCs w:val="30"/>
        </w:rPr>
      </w:pPr>
      <w:r w:rsidRPr="004F5060">
        <w:rPr>
          <w:sz w:val="30"/>
          <w:szCs w:val="30"/>
        </w:rPr>
        <w:t xml:space="preserve"> пропаганда здорового образа жизни - отказ от употребления алкоголя</w:t>
      </w:r>
      <w:r w:rsidR="00E10D9B" w:rsidRPr="004F5060">
        <w:rPr>
          <w:sz w:val="30"/>
          <w:szCs w:val="30"/>
        </w:rPr>
        <w:t>, борьба  против</w:t>
      </w:r>
      <w:r w:rsidRPr="004F5060">
        <w:rPr>
          <w:sz w:val="30"/>
          <w:szCs w:val="30"/>
        </w:rPr>
        <w:t xml:space="preserve"> табака, формирование стереотипов поведения, направленных на здоровое питание, регулярное з</w:t>
      </w:r>
      <w:r w:rsidR="00E10D9B" w:rsidRPr="004F5060">
        <w:rPr>
          <w:sz w:val="30"/>
          <w:szCs w:val="30"/>
        </w:rPr>
        <w:t>анятие физическими упражнениями;</w:t>
      </w:r>
    </w:p>
    <w:p w:rsidR="00DE3BC6" w:rsidRPr="004F5060" w:rsidRDefault="00E10D9B" w:rsidP="00795542">
      <w:pPr>
        <w:pStyle w:val="Style6"/>
        <w:widowControl/>
        <w:tabs>
          <w:tab w:val="left" w:pos="485"/>
        </w:tabs>
        <w:spacing w:line="240" w:lineRule="auto"/>
        <w:ind w:left="142" w:right="26" w:firstLine="709"/>
        <w:rPr>
          <w:sz w:val="30"/>
          <w:szCs w:val="30"/>
        </w:rPr>
      </w:pPr>
      <w:r w:rsidRPr="004F5060">
        <w:rPr>
          <w:sz w:val="30"/>
          <w:szCs w:val="30"/>
        </w:rPr>
        <w:t>вс</w:t>
      </w:r>
      <w:r w:rsidR="00F9324D" w:rsidRPr="004F5060">
        <w:rPr>
          <w:sz w:val="30"/>
          <w:szCs w:val="30"/>
        </w:rPr>
        <w:t>еобщая диспансеризация населения, диспансерное наблюдение за состоянием здоровья</w:t>
      </w:r>
      <w:r w:rsidRPr="004F5060">
        <w:rPr>
          <w:sz w:val="30"/>
          <w:szCs w:val="30"/>
        </w:rPr>
        <w:t>.</w:t>
      </w:r>
    </w:p>
    <w:p w:rsidR="00857DA6" w:rsidRPr="004F5060" w:rsidRDefault="00857DA6" w:rsidP="00795542">
      <w:pPr>
        <w:pStyle w:val="Style6"/>
        <w:widowControl/>
        <w:tabs>
          <w:tab w:val="left" w:pos="485"/>
        </w:tabs>
        <w:spacing w:line="240" w:lineRule="auto"/>
        <w:ind w:left="142" w:right="26" w:firstLine="709"/>
        <w:rPr>
          <w:sz w:val="30"/>
          <w:szCs w:val="30"/>
        </w:rPr>
      </w:pPr>
    </w:p>
    <w:p w:rsidR="00084E5A" w:rsidRPr="00453D25" w:rsidRDefault="00084E5A" w:rsidP="00E91AAD">
      <w:pPr>
        <w:pStyle w:val="af"/>
        <w:numPr>
          <w:ilvl w:val="0"/>
          <w:numId w:val="14"/>
        </w:numPr>
        <w:ind w:left="2977" w:right="26"/>
        <w:jc w:val="both"/>
        <w:rPr>
          <w:caps/>
        </w:rPr>
      </w:pPr>
      <w:r w:rsidRPr="00453D25">
        <w:rPr>
          <w:caps/>
        </w:rPr>
        <w:t>Финансовое о</w:t>
      </w:r>
      <w:r w:rsidR="009923FB" w:rsidRPr="00453D25">
        <w:rPr>
          <w:caps/>
        </w:rPr>
        <w:t>беспечение</w:t>
      </w:r>
    </w:p>
    <w:p w:rsidR="001E772C" w:rsidRDefault="00084E5A" w:rsidP="00ED5CEC">
      <w:pPr>
        <w:ind w:left="142" w:right="26" w:firstLine="709"/>
        <w:jc w:val="both"/>
        <w:rPr>
          <w:sz w:val="30"/>
          <w:szCs w:val="30"/>
          <w:lang w:val="ru-RU"/>
        </w:rPr>
      </w:pPr>
      <w:r w:rsidRPr="004F5060">
        <w:rPr>
          <w:sz w:val="30"/>
          <w:szCs w:val="30"/>
        </w:rPr>
        <w:t>Финансирование мероприятий п</w:t>
      </w:r>
      <w:r w:rsidR="00ED5CEC">
        <w:rPr>
          <w:sz w:val="30"/>
          <w:szCs w:val="30"/>
        </w:rPr>
        <w:t xml:space="preserve">лана профилактического проекта </w:t>
      </w:r>
      <w:r w:rsidR="00ED5CEC" w:rsidRPr="004F5060">
        <w:rPr>
          <w:sz w:val="30"/>
          <w:szCs w:val="30"/>
        </w:rPr>
        <w:t>«</w:t>
      </w:r>
      <w:r w:rsidR="00ED5CEC">
        <w:rPr>
          <w:sz w:val="30"/>
          <w:szCs w:val="30"/>
        </w:rPr>
        <w:t>Ляховичи - з</w:t>
      </w:r>
      <w:r w:rsidR="00ED5CEC" w:rsidRPr="004F5060">
        <w:rPr>
          <w:sz w:val="30"/>
          <w:szCs w:val="30"/>
        </w:rPr>
        <w:t xml:space="preserve">доровый город» </w:t>
      </w:r>
      <w:r w:rsidR="00ED5CEC">
        <w:rPr>
          <w:sz w:val="30"/>
          <w:szCs w:val="30"/>
        </w:rPr>
        <w:t xml:space="preserve"> </w:t>
      </w:r>
      <w:r w:rsidRPr="004F5060">
        <w:rPr>
          <w:sz w:val="30"/>
          <w:szCs w:val="30"/>
        </w:rPr>
        <w:t>(далее</w:t>
      </w:r>
      <w:r w:rsidR="00071DD0" w:rsidRPr="004F5060">
        <w:rPr>
          <w:sz w:val="30"/>
          <w:szCs w:val="30"/>
        </w:rPr>
        <w:t xml:space="preserve"> проект) на 20</w:t>
      </w:r>
      <w:r w:rsidR="00071DD0" w:rsidRPr="004F5060">
        <w:rPr>
          <w:sz w:val="30"/>
          <w:szCs w:val="30"/>
          <w:lang w:val="ru-RU"/>
        </w:rPr>
        <w:t>20</w:t>
      </w:r>
      <w:r w:rsidR="00071DD0" w:rsidRPr="004F5060">
        <w:rPr>
          <w:sz w:val="30"/>
          <w:szCs w:val="30"/>
        </w:rPr>
        <w:t>-20</w:t>
      </w:r>
      <w:r w:rsidR="00071DD0" w:rsidRPr="004F5060">
        <w:rPr>
          <w:sz w:val="30"/>
          <w:szCs w:val="30"/>
          <w:lang w:val="ru-RU"/>
        </w:rPr>
        <w:t>24</w:t>
      </w:r>
      <w:r w:rsidRPr="004F5060">
        <w:rPr>
          <w:sz w:val="30"/>
          <w:szCs w:val="30"/>
        </w:rPr>
        <w:t xml:space="preserve"> годы будет осуществляться в пределах средств, предусмотренных на эти цели, а также за счет с</w:t>
      </w:r>
      <w:r w:rsidR="002F06B7" w:rsidRPr="004F5060">
        <w:rPr>
          <w:sz w:val="30"/>
          <w:szCs w:val="30"/>
        </w:rPr>
        <w:t>редств организаций</w:t>
      </w:r>
      <w:r w:rsidR="00801571">
        <w:rPr>
          <w:sz w:val="30"/>
          <w:szCs w:val="30"/>
          <w:lang w:val="ru-RU"/>
        </w:rPr>
        <w:t xml:space="preserve"> </w:t>
      </w:r>
      <w:r w:rsidR="002F06B7" w:rsidRPr="004F5060">
        <w:rPr>
          <w:sz w:val="30"/>
          <w:szCs w:val="30"/>
        </w:rPr>
        <w:t>исполнителей</w:t>
      </w:r>
      <w:r w:rsidR="002F06B7" w:rsidRPr="004F5060">
        <w:rPr>
          <w:sz w:val="30"/>
          <w:szCs w:val="30"/>
          <w:lang w:val="ru-RU"/>
        </w:rPr>
        <w:t>.</w:t>
      </w:r>
    </w:p>
    <w:p w:rsidR="00DB6EF5" w:rsidRPr="004F5060" w:rsidRDefault="00DB6EF5" w:rsidP="00795542">
      <w:pPr>
        <w:ind w:left="142" w:right="26" w:firstLine="709"/>
        <w:jc w:val="both"/>
        <w:rPr>
          <w:caps/>
          <w:sz w:val="30"/>
          <w:szCs w:val="30"/>
          <w:lang w:val="ru-RU"/>
        </w:rPr>
      </w:pPr>
    </w:p>
    <w:p w:rsidR="00084E5A" w:rsidRPr="004F5060" w:rsidRDefault="00084E5A" w:rsidP="003510C6">
      <w:pPr>
        <w:pStyle w:val="1"/>
        <w:numPr>
          <w:ilvl w:val="0"/>
          <w:numId w:val="14"/>
        </w:numPr>
        <w:ind w:left="2977" w:right="26"/>
        <w:jc w:val="both"/>
      </w:pPr>
      <w:r w:rsidRPr="004F5060">
        <w:t>ОЖИДАЕМЫЕ РЕЗУЛЬТАТЫ</w:t>
      </w:r>
      <w:r w:rsidR="00ED5CEC">
        <w:t>:</w:t>
      </w:r>
    </w:p>
    <w:p w:rsidR="00084E5A" w:rsidRPr="004F5060" w:rsidRDefault="00ED5CEC" w:rsidP="00795542">
      <w:pPr>
        <w:pStyle w:val="1"/>
        <w:ind w:left="142" w:right="26" w:firstLine="709"/>
        <w:jc w:val="both"/>
      </w:pPr>
      <w:r>
        <w:t>п</w:t>
      </w:r>
      <w:r w:rsidR="00C47538" w:rsidRPr="004F5060">
        <w:t>овышение у</w:t>
      </w:r>
      <w:r w:rsidR="00DE3BC6" w:rsidRPr="004F5060">
        <w:t>ровня медицинского обслуживания</w:t>
      </w:r>
      <w:r w:rsidR="008D06B9">
        <w:t>;</w:t>
      </w:r>
      <w:r w:rsidR="00DE3BC6" w:rsidRPr="004F5060">
        <w:t xml:space="preserve">   </w:t>
      </w:r>
    </w:p>
    <w:p w:rsidR="00084E5A" w:rsidRPr="004F5060" w:rsidRDefault="009962C1" w:rsidP="00795542">
      <w:pPr>
        <w:ind w:left="142" w:right="26"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п</w:t>
      </w:r>
      <w:r w:rsidR="00084E5A" w:rsidRPr="004F5060">
        <w:rPr>
          <w:sz w:val="30"/>
          <w:szCs w:val="30"/>
        </w:rPr>
        <w:t>овышение уровня знаний населения по основным факторам риска для здоровья и альтернативным формам поведения;</w:t>
      </w:r>
    </w:p>
    <w:p w:rsidR="00084E5A" w:rsidRPr="004F5060" w:rsidRDefault="009962C1" w:rsidP="00795542">
      <w:pPr>
        <w:ind w:left="142" w:right="26"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п</w:t>
      </w:r>
      <w:r w:rsidR="00084E5A" w:rsidRPr="004F5060">
        <w:rPr>
          <w:sz w:val="30"/>
          <w:szCs w:val="30"/>
        </w:rPr>
        <w:t>овышение мотивации к двигательной деятельности, здоровому образу жизни;</w:t>
      </w:r>
    </w:p>
    <w:p w:rsidR="00084E5A" w:rsidRPr="004F5060" w:rsidRDefault="009962C1" w:rsidP="00795542">
      <w:pPr>
        <w:ind w:left="142" w:right="26"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с</w:t>
      </w:r>
      <w:r w:rsidR="00084E5A" w:rsidRPr="004F5060">
        <w:rPr>
          <w:sz w:val="30"/>
          <w:szCs w:val="30"/>
        </w:rPr>
        <w:t>нижение рисков развития заболеваний, связанных с рискованным поведением и обр</w:t>
      </w:r>
      <w:r w:rsidR="00663945" w:rsidRPr="004F5060">
        <w:rPr>
          <w:sz w:val="30"/>
          <w:szCs w:val="30"/>
        </w:rPr>
        <w:t>азом жизни (сердечнососудистых</w:t>
      </w:r>
      <w:r w:rsidR="00084E5A" w:rsidRPr="004F5060">
        <w:rPr>
          <w:sz w:val="30"/>
          <w:szCs w:val="30"/>
        </w:rPr>
        <w:t>);</w:t>
      </w:r>
    </w:p>
    <w:p w:rsidR="00084E5A" w:rsidRPr="004F5060" w:rsidRDefault="009962C1" w:rsidP="00795542">
      <w:pPr>
        <w:ind w:left="142" w:right="26"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lastRenderedPageBreak/>
        <w:t>р</w:t>
      </w:r>
      <w:r w:rsidR="00084E5A" w:rsidRPr="004F5060">
        <w:rPr>
          <w:sz w:val="30"/>
          <w:szCs w:val="30"/>
        </w:rPr>
        <w:t>ост доли лиц, ведущих здоровый образ жизни;</w:t>
      </w:r>
    </w:p>
    <w:p w:rsidR="00084E5A" w:rsidRPr="004F5060" w:rsidRDefault="009962C1" w:rsidP="00795542">
      <w:pPr>
        <w:ind w:left="142" w:right="26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</w:t>
      </w:r>
      <w:r w:rsidR="00084E5A" w:rsidRPr="004F5060">
        <w:rPr>
          <w:sz w:val="30"/>
          <w:szCs w:val="30"/>
        </w:rPr>
        <w:t>нижение распространенности табакокурения;</w:t>
      </w:r>
    </w:p>
    <w:p w:rsidR="00084E5A" w:rsidRPr="008D06B9" w:rsidRDefault="009962C1" w:rsidP="00795542">
      <w:pPr>
        <w:ind w:left="142" w:right="26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</w:t>
      </w:r>
      <w:r w:rsidR="00084E5A" w:rsidRPr="004F5060">
        <w:rPr>
          <w:sz w:val="30"/>
          <w:szCs w:val="30"/>
        </w:rPr>
        <w:t>нижение уп</w:t>
      </w:r>
      <w:r w:rsidR="008D06B9">
        <w:rPr>
          <w:sz w:val="30"/>
          <w:szCs w:val="30"/>
        </w:rPr>
        <w:t>отребления алкогольных напитков</w:t>
      </w:r>
      <w:r w:rsidR="008D06B9">
        <w:rPr>
          <w:sz w:val="30"/>
          <w:szCs w:val="30"/>
          <w:lang w:val="ru-RU"/>
        </w:rPr>
        <w:t>;</w:t>
      </w:r>
    </w:p>
    <w:p w:rsidR="00195F5D" w:rsidRDefault="009962C1" w:rsidP="00195F5D">
      <w:pPr>
        <w:ind w:left="142" w:right="26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 w:rsidR="00C47538" w:rsidRPr="004F5060">
        <w:rPr>
          <w:sz w:val="30"/>
          <w:szCs w:val="30"/>
          <w:lang w:val="ru-RU"/>
        </w:rPr>
        <w:t>беспечение позитивного жизненного опыта.</w:t>
      </w:r>
    </w:p>
    <w:p w:rsidR="00195F5D" w:rsidRPr="004F5060" w:rsidRDefault="00195F5D" w:rsidP="00195F5D">
      <w:pPr>
        <w:ind w:left="142" w:right="26" w:firstLine="709"/>
        <w:jc w:val="both"/>
        <w:rPr>
          <w:sz w:val="30"/>
          <w:szCs w:val="30"/>
          <w:lang w:val="ru-RU"/>
        </w:rPr>
      </w:pPr>
    </w:p>
    <w:p w:rsidR="00084E5A" w:rsidRPr="004F5060" w:rsidRDefault="00084E5A" w:rsidP="00195F5D">
      <w:pPr>
        <w:pStyle w:val="af"/>
        <w:numPr>
          <w:ilvl w:val="0"/>
          <w:numId w:val="14"/>
        </w:numPr>
        <w:ind w:left="2127" w:right="26"/>
        <w:jc w:val="both"/>
      </w:pPr>
      <w:proofErr w:type="gramStart"/>
      <w:r w:rsidRPr="004F5060">
        <w:t>КОНТРОЛЬ ЗА</w:t>
      </w:r>
      <w:proofErr w:type="gramEnd"/>
      <w:r w:rsidRPr="004F5060">
        <w:t xml:space="preserve"> ХОДОМ ВЫПОЛНЕНИЯ ПЛАНА </w:t>
      </w:r>
    </w:p>
    <w:p w:rsidR="00084E5A" w:rsidRPr="004F5060" w:rsidRDefault="00084E5A" w:rsidP="00795542">
      <w:pPr>
        <w:ind w:left="142" w:right="26" w:firstLine="709"/>
        <w:jc w:val="both"/>
        <w:rPr>
          <w:sz w:val="30"/>
          <w:szCs w:val="30"/>
        </w:rPr>
      </w:pPr>
      <w:r w:rsidRPr="004F5060">
        <w:rPr>
          <w:sz w:val="30"/>
          <w:szCs w:val="30"/>
        </w:rPr>
        <w:t xml:space="preserve">Соисполнители плана основных мероприятий по реализации проекта ежеквартально, не позднее 5 числа месяца, следующего за отчетным периодом, представляют в </w:t>
      </w:r>
      <w:r w:rsidR="009962C1">
        <w:rPr>
          <w:sz w:val="30"/>
          <w:szCs w:val="30"/>
        </w:rPr>
        <w:t>учреждени</w:t>
      </w:r>
      <w:r w:rsidR="00ED5CEC">
        <w:rPr>
          <w:sz w:val="30"/>
          <w:szCs w:val="30"/>
          <w:lang w:val="ru-RU"/>
        </w:rPr>
        <w:t>е</w:t>
      </w:r>
      <w:r w:rsidR="009962C1">
        <w:rPr>
          <w:sz w:val="30"/>
          <w:szCs w:val="30"/>
        </w:rPr>
        <w:t xml:space="preserve"> здравоохранения «</w:t>
      </w:r>
      <w:r w:rsidR="009962C1" w:rsidRPr="004F5060">
        <w:rPr>
          <w:sz w:val="30"/>
          <w:szCs w:val="30"/>
        </w:rPr>
        <w:t>Ляховичск</w:t>
      </w:r>
      <w:r w:rsidR="009962C1">
        <w:rPr>
          <w:sz w:val="30"/>
          <w:szCs w:val="30"/>
        </w:rPr>
        <w:t>ий</w:t>
      </w:r>
      <w:r w:rsidR="009962C1" w:rsidRPr="004F5060">
        <w:rPr>
          <w:sz w:val="30"/>
          <w:szCs w:val="30"/>
        </w:rPr>
        <w:t xml:space="preserve"> районн</w:t>
      </w:r>
      <w:r w:rsidR="009962C1">
        <w:rPr>
          <w:sz w:val="30"/>
          <w:szCs w:val="30"/>
        </w:rPr>
        <w:t>ый</w:t>
      </w:r>
      <w:r w:rsidR="009962C1" w:rsidRPr="004F5060">
        <w:rPr>
          <w:sz w:val="30"/>
          <w:szCs w:val="30"/>
        </w:rPr>
        <w:t xml:space="preserve"> центр гигиены и эпидемиологии</w:t>
      </w:r>
      <w:r w:rsidR="009962C1">
        <w:rPr>
          <w:sz w:val="30"/>
          <w:szCs w:val="30"/>
        </w:rPr>
        <w:t>»</w:t>
      </w:r>
      <w:r w:rsidR="009962C1">
        <w:rPr>
          <w:sz w:val="30"/>
          <w:szCs w:val="30"/>
          <w:lang w:val="ru-RU"/>
        </w:rPr>
        <w:t xml:space="preserve"> (далее - </w:t>
      </w:r>
      <w:r w:rsidR="009962C1" w:rsidRPr="004F5060">
        <w:rPr>
          <w:sz w:val="30"/>
          <w:szCs w:val="30"/>
        </w:rPr>
        <w:t xml:space="preserve"> Ляховичский рай</w:t>
      </w:r>
      <w:proofErr w:type="spellStart"/>
      <w:r w:rsidR="009962C1" w:rsidRPr="004F5060">
        <w:rPr>
          <w:sz w:val="30"/>
          <w:szCs w:val="30"/>
          <w:lang w:val="ru-RU"/>
        </w:rPr>
        <w:t>онный</w:t>
      </w:r>
      <w:proofErr w:type="spellEnd"/>
      <w:r w:rsidR="009962C1">
        <w:rPr>
          <w:sz w:val="30"/>
          <w:szCs w:val="30"/>
          <w:lang w:val="ru-RU"/>
        </w:rPr>
        <w:t xml:space="preserve"> </w:t>
      </w:r>
      <w:r w:rsidR="009962C1" w:rsidRPr="004F5060">
        <w:rPr>
          <w:sz w:val="30"/>
          <w:szCs w:val="30"/>
        </w:rPr>
        <w:t>Ц</w:t>
      </w:r>
      <w:r w:rsidR="00ED5CEC">
        <w:rPr>
          <w:sz w:val="30"/>
          <w:szCs w:val="30"/>
          <w:lang w:val="ru-RU"/>
        </w:rPr>
        <w:t>Г</w:t>
      </w:r>
      <w:r w:rsidR="009962C1" w:rsidRPr="004F5060">
        <w:rPr>
          <w:sz w:val="30"/>
          <w:szCs w:val="30"/>
        </w:rPr>
        <w:t>иЭ</w:t>
      </w:r>
      <w:r w:rsidR="00ED5CEC">
        <w:rPr>
          <w:sz w:val="30"/>
          <w:szCs w:val="30"/>
          <w:lang w:val="ru-RU"/>
        </w:rPr>
        <w:t>)</w:t>
      </w:r>
      <w:r w:rsidR="009962C1" w:rsidRPr="004F5060">
        <w:rPr>
          <w:sz w:val="30"/>
          <w:szCs w:val="30"/>
        </w:rPr>
        <w:t xml:space="preserve"> </w:t>
      </w:r>
      <w:r w:rsidRPr="004F5060">
        <w:rPr>
          <w:sz w:val="30"/>
          <w:szCs w:val="30"/>
        </w:rPr>
        <w:t>информацию о выполнении соответствующих пунктов плана.</w:t>
      </w:r>
      <w:r w:rsidR="009D650B" w:rsidRPr="004F5060">
        <w:rPr>
          <w:sz w:val="30"/>
          <w:szCs w:val="30"/>
          <w:lang w:val="ru-RU"/>
        </w:rPr>
        <w:t xml:space="preserve"> </w:t>
      </w:r>
      <w:r w:rsidRPr="004F5060">
        <w:rPr>
          <w:sz w:val="30"/>
          <w:szCs w:val="30"/>
        </w:rPr>
        <w:t>Ляховичский рай</w:t>
      </w:r>
      <w:proofErr w:type="spellStart"/>
      <w:r w:rsidR="009D650B" w:rsidRPr="004F5060">
        <w:rPr>
          <w:sz w:val="30"/>
          <w:szCs w:val="30"/>
          <w:lang w:val="ru-RU"/>
        </w:rPr>
        <w:t>онный</w:t>
      </w:r>
      <w:proofErr w:type="spellEnd"/>
      <w:r w:rsidR="008D06B9">
        <w:rPr>
          <w:sz w:val="30"/>
          <w:szCs w:val="30"/>
          <w:lang w:val="ru-RU"/>
        </w:rPr>
        <w:t xml:space="preserve"> </w:t>
      </w:r>
      <w:r w:rsidR="009D650B" w:rsidRPr="004F5060">
        <w:rPr>
          <w:sz w:val="30"/>
          <w:szCs w:val="30"/>
        </w:rPr>
        <w:t>ЦГиЭ</w:t>
      </w:r>
      <w:r w:rsidRPr="004F5060">
        <w:rPr>
          <w:sz w:val="30"/>
          <w:szCs w:val="30"/>
        </w:rPr>
        <w:t xml:space="preserve"> в срок </w:t>
      </w:r>
      <w:r w:rsidRPr="00B202C1">
        <w:rPr>
          <w:sz w:val="30"/>
          <w:szCs w:val="30"/>
        </w:rPr>
        <w:t>до 10 числа</w:t>
      </w:r>
      <w:r w:rsidRPr="004F5060">
        <w:rPr>
          <w:sz w:val="30"/>
          <w:szCs w:val="30"/>
        </w:rPr>
        <w:t xml:space="preserve"> месяца, следующего за </w:t>
      </w:r>
      <w:r w:rsidR="00B202C1">
        <w:rPr>
          <w:sz w:val="30"/>
          <w:szCs w:val="30"/>
          <w:lang w:val="ru-RU"/>
        </w:rPr>
        <w:t>кварталом (</w:t>
      </w:r>
      <w:r w:rsidR="002F06B7" w:rsidRPr="004F5060">
        <w:rPr>
          <w:sz w:val="30"/>
          <w:szCs w:val="30"/>
        </w:rPr>
        <w:t>отчётны</w:t>
      </w:r>
      <w:r w:rsidR="002F06B7" w:rsidRPr="004F5060">
        <w:rPr>
          <w:sz w:val="30"/>
          <w:szCs w:val="30"/>
          <w:lang w:val="ru-RU"/>
        </w:rPr>
        <w:t xml:space="preserve">м </w:t>
      </w:r>
      <w:r w:rsidRPr="004F5060">
        <w:rPr>
          <w:sz w:val="30"/>
          <w:szCs w:val="30"/>
        </w:rPr>
        <w:t>периодом</w:t>
      </w:r>
      <w:r w:rsidR="00B202C1">
        <w:rPr>
          <w:sz w:val="30"/>
          <w:szCs w:val="30"/>
          <w:lang w:val="ru-RU"/>
        </w:rPr>
        <w:t>)</w:t>
      </w:r>
      <w:r w:rsidRPr="004F5060">
        <w:rPr>
          <w:sz w:val="30"/>
          <w:szCs w:val="30"/>
        </w:rPr>
        <w:t>, представляет в райисполком аналитическую информацию о ходе реализации основных мероприятий проекта.</w:t>
      </w:r>
    </w:p>
    <w:p w:rsidR="001A564D" w:rsidRPr="004F5060" w:rsidRDefault="001A564D" w:rsidP="00795542">
      <w:pPr>
        <w:ind w:right="26"/>
        <w:jc w:val="both"/>
        <w:rPr>
          <w:sz w:val="30"/>
          <w:szCs w:val="30"/>
          <w:lang w:val="ru-RU"/>
        </w:rPr>
      </w:pPr>
    </w:p>
    <w:p w:rsidR="001A564D" w:rsidRPr="004F5060" w:rsidRDefault="001A564D" w:rsidP="001A564D">
      <w:pPr>
        <w:ind w:left="142" w:right="26" w:firstLine="709"/>
        <w:jc w:val="both"/>
        <w:rPr>
          <w:sz w:val="30"/>
          <w:szCs w:val="30"/>
          <w:lang w:val="ru-RU"/>
        </w:rPr>
      </w:pPr>
    </w:p>
    <w:p w:rsidR="00DB11C6" w:rsidRPr="004F5060" w:rsidRDefault="00DB11C6" w:rsidP="001A564D">
      <w:pPr>
        <w:ind w:left="142" w:right="26" w:firstLine="709"/>
        <w:jc w:val="both"/>
        <w:rPr>
          <w:sz w:val="30"/>
          <w:szCs w:val="30"/>
          <w:lang w:val="ru-RU"/>
        </w:rPr>
      </w:pPr>
    </w:p>
    <w:p w:rsidR="0006526A" w:rsidRPr="004F5060" w:rsidRDefault="0006526A" w:rsidP="001A564D">
      <w:pPr>
        <w:ind w:left="142" w:right="26" w:firstLine="709"/>
        <w:jc w:val="both"/>
        <w:rPr>
          <w:sz w:val="30"/>
          <w:szCs w:val="30"/>
          <w:lang w:val="ru-RU"/>
        </w:rPr>
      </w:pPr>
    </w:p>
    <w:p w:rsidR="0006526A" w:rsidRDefault="0006526A" w:rsidP="001A564D">
      <w:pPr>
        <w:ind w:left="142" w:right="26" w:firstLine="709"/>
        <w:jc w:val="both"/>
        <w:rPr>
          <w:sz w:val="30"/>
          <w:szCs w:val="30"/>
          <w:lang w:val="ru-RU"/>
        </w:rPr>
      </w:pPr>
    </w:p>
    <w:p w:rsidR="008D06B9" w:rsidRDefault="008D06B9" w:rsidP="001A564D">
      <w:pPr>
        <w:ind w:left="142" w:right="26" w:firstLine="709"/>
        <w:jc w:val="both"/>
        <w:rPr>
          <w:sz w:val="30"/>
          <w:szCs w:val="30"/>
          <w:lang w:val="ru-RU"/>
        </w:rPr>
      </w:pPr>
    </w:p>
    <w:p w:rsidR="008D06B9" w:rsidRDefault="008D06B9" w:rsidP="001A564D">
      <w:pPr>
        <w:ind w:left="142" w:right="26" w:firstLine="709"/>
        <w:jc w:val="both"/>
        <w:rPr>
          <w:sz w:val="30"/>
          <w:szCs w:val="30"/>
          <w:lang w:val="ru-RU"/>
        </w:rPr>
      </w:pPr>
    </w:p>
    <w:p w:rsidR="008D06B9" w:rsidRDefault="008D06B9" w:rsidP="001A564D">
      <w:pPr>
        <w:ind w:left="142" w:right="26" w:firstLine="709"/>
        <w:jc w:val="both"/>
        <w:rPr>
          <w:sz w:val="30"/>
          <w:szCs w:val="30"/>
          <w:lang w:val="ru-RU"/>
        </w:rPr>
      </w:pPr>
    </w:p>
    <w:p w:rsidR="0048670B" w:rsidRDefault="0048670B" w:rsidP="0048670B">
      <w:pPr>
        <w:ind w:right="26"/>
        <w:jc w:val="both"/>
        <w:rPr>
          <w:sz w:val="30"/>
          <w:szCs w:val="30"/>
          <w:lang w:val="ru-RU"/>
        </w:rPr>
      </w:pPr>
    </w:p>
    <w:p w:rsidR="0048670B" w:rsidRDefault="0048670B" w:rsidP="0048670B">
      <w:pPr>
        <w:ind w:right="26"/>
        <w:jc w:val="both"/>
        <w:rPr>
          <w:sz w:val="30"/>
          <w:szCs w:val="30"/>
          <w:lang w:val="ru-RU"/>
        </w:rPr>
      </w:pPr>
    </w:p>
    <w:p w:rsidR="0048670B" w:rsidRDefault="0048670B" w:rsidP="0048670B">
      <w:pPr>
        <w:ind w:right="26"/>
        <w:jc w:val="both"/>
        <w:rPr>
          <w:sz w:val="30"/>
          <w:szCs w:val="30"/>
          <w:lang w:val="ru-RU"/>
        </w:rPr>
      </w:pPr>
    </w:p>
    <w:p w:rsidR="0048670B" w:rsidRDefault="0048670B" w:rsidP="0048670B">
      <w:pPr>
        <w:ind w:right="26"/>
        <w:jc w:val="both"/>
        <w:rPr>
          <w:sz w:val="30"/>
          <w:szCs w:val="30"/>
          <w:lang w:val="ru-RU"/>
        </w:rPr>
      </w:pPr>
    </w:p>
    <w:p w:rsidR="0048670B" w:rsidRDefault="0048670B" w:rsidP="0048670B">
      <w:pPr>
        <w:ind w:right="26"/>
        <w:jc w:val="both"/>
        <w:rPr>
          <w:sz w:val="30"/>
          <w:szCs w:val="30"/>
          <w:lang w:val="ru-RU"/>
        </w:rPr>
      </w:pPr>
    </w:p>
    <w:p w:rsidR="0048670B" w:rsidRDefault="0048670B" w:rsidP="0048670B">
      <w:pPr>
        <w:ind w:right="26"/>
        <w:jc w:val="both"/>
        <w:rPr>
          <w:sz w:val="30"/>
          <w:szCs w:val="30"/>
          <w:lang w:val="ru-RU"/>
        </w:rPr>
      </w:pPr>
    </w:p>
    <w:p w:rsidR="0048670B" w:rsidRDefault="0048670B" w:rsidP="0048670B">
      <w:pPr>
        <w:ind w:right="26"/>
        <w:jc w:val="both"/>
        <w:rPr>
          <w:sz w:val="30"/>
          <w:szCs w:val="30"/>
          <w:lang w:val="ru-RU"/>
        </w:rPr>
      </w:pPr>
    </w:p>
    <w:p w:rsidR="0048670B" w:rsidRDefault="0048670B" w:rsidP="0048670B">
      <w:pPr>
        <w:ind w:right="26"/>
        <w:jc w:val="both"/>
        <w:rPr>
          <w:sz w:val="30"/>
          <w:szCs w:val="30"/>
          <w:lang w:val="ru-RU"/>
        </w:rPr>
      </w:pPr>
    </w:p>
    <w:p w:rsidR="00453D25" w:rsidRDefault="00453D25" w:rsidP="0048670B">
      <w:pPr>
        <w:ind w:right="26"/>
        <w:jc w:val="both"/>
        <w:rPr>
          <w:sz w:val="30"/>
          <w:szCs w:val="30"/>
          <w:lang w:val="ru-RU"/>
        </w:rPr>
      </w:pPr>
    </w:p>
    <w:p w:rsidR="005E392C" w:rsidRDefault="005E392C" w:rsidP="0048670B">
      <w:pPr>
        <w:ind w:right="26"/>
        <w:jc w:val="both"/>
        <w:rPr>
          <w:sz w:val="30"/>
          <w:szCs w:val="30"/>
          <w:lang w:val="ru-RU"/>
        </w:rPr>
      </w:pPr>
    </w:p>
    <w:p w:rsidR="00453D25" w:rsidRDefault="00453D25" w:rsidP="0048670B">
      <w:pPr>
        <w:ind w:right="26"/>
        <w:jc w:val="both"/>
        <w:rPr>
          <w:sz w:val="30"/>
          <w:szCs w:val="30"/>
          <w:lang w:val="ru-RU"/>
        </w:rPr>
      </w:pPr>
    </w:p>
    <w:p w:rsidR="00453D25" w:rsidRDefault="00453D25" w:rsidP="0048670B">
      <w:pPr>
        <w:ind w:right="26"/>
        <w:jc w:val="both"/>
        <w:rPr>
          <w:sz w:val="30"/>
          <w:szCs w:val="30"/>
          <w:lang w:val="ru-RU"/>
        </w:rPr>
      </w:pPr>
    </w:p>
    <w:p w:rsidR="00ED5CEC" w:rsidRDefault="00ED5CEC" w:rsidP="0048670B">
      <w:pPr>
        <w:ind w:right="26"/>
        <w:jc w:val="both"/>
        <w:rPr>
          <w:sz w:val="30"/>
          <w:szCs w:val="30"/>
          <w:lang w:val="ru-RU"/>
        </w:rPr>
      </w:pPr>
    </w:p>
    <w:p w:rsidR="00ED5CEC" w:rsidRDefault="00ED5CEC" w:rsidP="0048670B">
      <w:pPr>
        <w:ind w:right="26"/>
        <w:jc w:val="both"/>
        <w:rPr>
          <w:sz w:val="30"/>
          <w:szCs w:val="30"/>
          <w:lang w:val="ru-RU"/>
        </w:rPr>
      </w:pPr>
    </w:p>
    <w:p w:rsidR="00EC4885" w:rsidRDefault="00EC4885" w:rsidP="0048670B">
      <w:pPr>
        <w:ind w:right="26"/>
        <w:jc w:val="both"/>
        <w:rPr>
          <w:sz w:val="30"/>
          <w:szCs w:val="30"/>
          <w:lang w:val="ru-RU"/>
        </w:rPr>
      </w:pPr>
    </w:p>
    <w:p w:rsidR="00EC4885" w:rsidRDefault="00EC4885" w:rsidP="0048670B">
      <w:pPr>
        <w:ind w:right="26"/>
        <w:jc w:val="both"/>
        <w:rPr>
          <w:sz w:val="30"/>
          <w:szCs w:val="30"/>
          <w:lang w:val="ru-RU"/>
        </w:rPr>
      </w:pPr>
    </w:p>
    <w:p w:rsidR="00EC4885" w:rsidRDefault="00EC4885" w:rsidP="0048670B">
      <w:pPr>
        <w:ind w:right="26"/>
        <w:jc w:val="both"/>
        <w:rPr>
          <w:sz w:val="30"/>
          <w:szCs w:val="30"/>
          <w:lang w:val="ru-RU"/>
        </w:rPr>
      </w:pPr>
    </w:p>
    <w:p w:rsidR="00EC4885" w:rsidRDefault="00EC4885" w:rsidP="0048670B">
      <w:pPr>
        <w:ind w:right="26"/>
        <w:jc w:val="both"/>
        <w:rPr>
          <w:sz w:val="30"/>
          <w:szCs w:val="30"/>
          <w:lang w:val="ru-RU"/>
        </w:rPr>
      </w:pPr>
    </w:p>
    <w:p w:rsidR="00EC4885" w:rsidRDefault="00EC4885" w:rsidP="0048670B">
      <w:pPr>
        <w:ind w:right="26"/>
        <w:jc w:val="both"/>
        <w:rPr>
          <w:sz w:val="30"/>
          <w:szCs w:val="30"/>
          <w:lang w:val="ru-RU"/>
        </w:rPr>
      </w:pPr>
    </w:p>
    <w:p w:rsidR="00453D25" w:rsidRDefault="00453D25" w:rsidP="0048670B">
      <w:pPr>
        <w:ind w:right="26"/>
        <w:jc w:val="both"/>
        <w:rPr>
          <w:sz w:val="30"/>
          <w:szCs w:val="30"/>
          <w:lang w:val="ru-RU"/>
        </w:rPr>
      </w:pPr>
    </w:p>
    <w:p w:rsidR="005E392C" w:rsidRPr="00EC4885" w:rsidRDefault="005E392C" w:rsidP="00EC4885">
      <w:pPr>
        <w:pStyle w:val="af"/>
        <w:numPr>
          <w:ilvl w:val="0"/>
          <w:numId w:val="14"/>
        </w:numPr>
        <w:ind w:left="2694" w:right="26" w:firstLine="0"/>
        <w:jc w:val="both"/>
      </w:pPr>
      <w:r w:rsidRPr="005E392C">
        <w:lastRenderedPageBreak/>
        <w:t>ОСНОВНЫЕ МЕРОПРИЯТИЯ</w:t>
      </w:r>
    </w:p>
    <w:tbl>
      <w:tblPr>
        <w:tblpPr w:leftFromText="180" w:rightFromText="180" w:vertAnchor="page" w:horzAnchor="margin" w:tblpY="2266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30"/>
        <w:gridCol w:w="297"/>
        <w:gridCol w:w="3552"/>
        <w:gridCol w:w="36"/>
        <w:gridCol w:w="261"/>
        <w:gridCol w:w="1483"/>
        <w:gridCol w:w="241"/>
        <w:gridCol w:w="3611"/>
      </w:tblGrid>
      <w:tr w:rsidR="005E392C" w:rsidRPr="00B553E8" w:rsidTr="00EC4885">
        <w:trPr>
          <w:trHeight w:val="106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5E392C" w:rsidRPr="00B553E8" w:rsidRDefault="005E392C" w:rsidP="00EC4885">
            <w:pPr>
              <w:pStyle w:val="ad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5E392C" w:rsidRPr="00B553E8" w:rsidRDefault="005E392C" w:rsidP="00EC4885">
            <w:pPr>
              <w:pStyle w:val="ad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spacing w:line="276" w:lineRule="auto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10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spacing w:line="276" w:lineRule="auto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spacing w:line="276" w:lineRule="auto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Ответственный исполнитель</w:t>
            </w:r>
          </w:p>
        </w:tc>
      </w:tr>
      <w:tr w:rsidR="005E392C" w:rsidRPr="00B553E8" w:rsidTr="00EC4885">
        <w:trPr>
          <w:trHeight w:val="10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numPr>
                <w:ilvl w:val="0"/>
                <w:numId w:val="4"/>
              </w:numPr>
              <w:spacing w:line="276" w:lineRule="auto"/>
              <w:ind w:left="0"/>
              <w:rPr>
                <w:b/>
                <w:sz w:val="26"/>
                <w:szCs w:val="26"/>
                <w:lang w:eastAsia="en-US"/>
              </w:rPr>
            </w:pPr>
            <w:r w:rsidRPr="00B553E8">
              <w:rPr>
                <w:b/>
                <w:sz w:val="26"/>
                <w:szCs w:val="26"/>
                <w:lang w:eastAsia="en-US"/>
              </w:rPr>
              <w:t>Организационное обеспечение</w:t>
            </w:r>
          </w:p>
        </w:tc>
      </w:tr>
      <w:tr w:rsidR="005E392C" w:rsidRPr="00B553E8" w:rsidTr="00EC4885">
        <w:trPr>
          <w:trHeight w:val="106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tabs>
                <w:tab w:val="left" w:pos="0"/>
              </w:tabs>
              <w:ind w:right="-109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0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Провести «круглый стол» с участием представителей ответственных служб с целью </w:t>
            </w:r>
            <w:proofErr w:type="gramStart"/>
            <w:r w:rsidRPr="00B553E8">
              <w:rPr>
                <w:sz w:val="26"/>
                <w:szCs w:val="26"/>
                <w:lang w:eastAsia="en-US"/>
              </w:rPr>
              <w:t>контроля  за</w:t>
            </w:r>
            <w:proofErr w:type="gramEnd"/>
            <w:r w:rsidRPr="00B553E8">
              <w:rPr>
                <w:sz w:val="26"/>
                <w:szCs w:val="26"/>
                <w:lang w:eastAsia="en-US"/>
              </w:rPr>
              <w:t xml:space="preserve"> ходом  реализации проекта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ind w:hanging="93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июнь </w:t>
            </w:r>
            <w:r w:rsidR="001C26CE" w:rsidRPr="00B553E8">
              <w:rPr>
                <w:sz w:val="26"/>
                <w:szCs w:val="26"/>
                <w:lang w:eastAsia="en-US"/>
              </w:rPr>
              <w:t>–</w:t>
            </w:r>
            <w:r w:rsidRPr="00B553E8">
              <w:rPr>
                <w:sz w:val="26"/>
                <w:szCs w:val="26"/>
                <w:lang w:eastAsia="en-US"/>
              </w:rPr>
              <w:t xml:space="preserve"> 2020</w:t>
            </w:r>
            <w:r w:rsidR="001C26CE" w:rsidRPr="00B553E8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Отдел идеологической работы, культуры и по делам молодежи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Ляховичского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районного исполнительно комитета (далее - райисполком), государственное учреждение «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Ляховичский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районный центр гигиены и эпидемиологии» (далее 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Ляховичский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районный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ЦГиЭ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>), отдел  по образованию райисполкома</w:t>
            </w:r>
          </w:p>
        </w:tc>
      </w:tr>
      <w:tr w:rsidR="005E392C" w:rsidRPr="00B553E8" w:rsidTr="00EC4885">
        <w:trPr>
          <w:trHeight w:val="106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ind w:left="0" w:right="-109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Анализ приоритетных индикаторных и   демографических показателей г.</w:t>
            </w:r>
            <w:r w:rsidR="00B202C1" w:rsidRPr="00B553E8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Ляховичи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ind w:hanging="93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1 квартал 2020</w:t>
            </w:r>
            <w:r w:rsidR="001C26CE" w:rsidRPr="00B553E8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Учреждение здравоохранения «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Ляховичская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центральная районная больница» (далее </w:t>
            </w:r>
            <w:r w:rsidR="006162C8">
              <w:rPr>
                <w:sz w:val="26"/>
                <w:szCs w:val="26"/>
                <w:lang w:eastAsia="en-US"/>
              </w:rPr>
              <w:t xml:space="preserve">- </w:t>
            </w:r>
            <w:r w:rsidRPr="00B553E8">
              <w:rPr>
                <w:sz w:val="26"/>
                <w:szCs w:val="26"/>
                <w:lang w:eastAsia="en-US"/>
              </w:rPr>
              <w:t>УЗ «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Ляховичская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ЦРБ»)</w:t>
            </w:r>
          </w:p>
        </w:tc>
      </w:tr>
      <w:tr w:rsidR="005E392C" w:rsidRPr="00B553E8" w:rsidTr="00EC4885">
        <w:trPr>
          <w:trHeight w:val="842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ind w:left="0" w:right="-109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autoSpaceDE w:val="0"/>
              <w:autoSpaceDN w:val="0"/>
              <w:adjustRightInd w:val="0"/>
              <w:jc w:val="both"/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</w:pP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eastAsia="en-US"/>
              </w:rPr>
              <w:t xml:space="preserve">Проведение социологического исследования с целью выявления степени информированности населения по вопросам сохранения и укрепления здоровья, </w:t>
            </w: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  <w:t>рисков</w:t>
            </w:r>
            <w:r w:rsidR="00B202C1" w:rsidRPr="00B553E8"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  <w:t xml:space="preserve"> болезней системы кровообращения</w:t>
            </w: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  <w:t>,</w:t>
            </w:r>
            <w:r w:rsidR="00ED5CEC"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  <w:t xml:space="preserve"> </w:t>
            </w: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eastAsia="en-US"/>
              </w:rPr>
              <w:t>по определению доли лиц, ведущих здоровый образ жизни</w:t>
            </w:r>
          </w:p>
          <w:p w:rsidR="005E392C" w:rsidRPr="00B553E8" w:rsidRDefault="005E392C" w:rsidP="00EC4885">
            <w:pPr>
              <w:autoSpaceDE w:val="0"/>
              <w:autoSpaceDN w:val="0"/>
              <w:adjustRightInd w:val="0"/>
              <w:jc w:val="both"/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</w:pPr>
          </w:p>
          <w:p w:rsidR="005E392C" w:rsidRPr="00B553E8" w:rsidRDefault="005E392C" w:rsidP="00EC4885">
            <w:pPr>
              <w:autoSpaceDE w:val="0"/>
              <w:autoSpaceDN w:val="0"/>
              <w:adjustRightInd w:val="0"/>
              <w:jc w:val="both"/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ind w:hanging="93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</w:t>
            </w:r>
            <w:r w:rsidR="0068177B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-</w:t>
            </w:r>
            <w:r w:rsidR="0068177B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2024 гг.</w:t>
            </w:r>
          </w:p>
        </w:tc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Ляховичский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районный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ЦГиЭ</w:t>
            </w:r>
            <w:proofErr w:type="spellEnd"/>
          </w:p>
        </w:tc>
      </w:tr>
      <w:tr w:rsidR="005E392C" w:rsidRPr="00B553E8" w:rsidTr="00EC4885">
        <w:trPr>
          <w:trHeight w:val="2911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ind w:left="0" w:right="-109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color w:val="000000"/>
                <w:sz w:val="26"/>
                <w:szCs w:val="26"/>
                <w:lang w:eastAsia="en-US"/>
              </w:rPr>
              <w:t xml:space="preserve">Обеспечить сотрудничество с   религиозными </w:t>
            </w:r>
            <w:r w:rsidR="00ED5CEC">
              <w:rPr>
                <w:color w:val="000000"/>
                <w:sz w:val="26"/>
                <w:szCs w:val="26"/>
                <w:lang w:eastAsia="en-US"/>
              </w:rPr>
              <w:t>общинами</w:t>
            </w:r>
            <w:r w:rsidRPr="00B553E8">
              <w:rPr>
                <w:color w:val="000000"/>
                <w:sz w:val="26"/>
                <w:szCs w:val="26"/>
                <w:lang w:eastAsia="en-US"/>
              </w:rPr>
              <w:t xml:space="preserve"> города </w:t>
            </w:r>
            <w:r w:rsidR="00ED5CEC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color w:val="000000"/>
                <w:sz w:val="26"/>
                <w:szCs w:val="26"/>
                <w:lang w:eastAsia="en-US"/>
              </w:rPr>
              <w:t>по вопросам сохранения и укрепления здоровья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d"/>
              <w:ind w:hanging="93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 г.</w:t>
            </w:r>
          </w:p>
        </w:tc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 w:rsidRPr="00B553E8">
              <w:rPr>
                <w:b w:val="0"/>
                <w:sz w:val="26"/>
                <w:szCs w:val="26"/>
                <w:lang w:eastAsia="en-US"/>
              </w:rPr>
              <w:t>Отдел идеологической работы, культуры и по делам молодежи райисполкома, отдел по образованию райисполкома, главный специалист райисполкома</w:t>
            </w:r>
            <w:r w:rsidR="001C26CE" w:rsidRPr="00B553E8">
              <w:rPr>
                <w:b w:val="0"/>
                <w:sz w:val="26"/>
                <w:szCs w:val="26"/>
                <w:lang w:eastAsia="en-US"/>
              </w:rPr>
              <w:t>,</w:t>
            </w:r>
            <w:r w:rsidRPr="00B553E8">
              <w:rPr>
                <w:b w:val="0"/>
                <w:sz w:val="26"/>
                <w:szCs w:val="26"/>
                <w:lang w:eastAsia="en-US"/>
              </w:rPr>
              <w:t xml:space="preserve"> ведущий вопросы спорта и туризма, отдел архитектуры, строительства и жилищно-коммунального хозяйства</w:t>
            </w:r>
            <w:r w:rsidR="001C26CE" w:rsidRPr="00B553E8">
              <w:rPr>
                <w:b w:val="0"/>
                <w:sz w:val="26"/>
                <w:szCs w:val="26"/>
                <w:lang w:eastAsia="en-US"/>
              </w:rPr>
              <w:t xml:space="preserve"> райисполкома</w:t>
            </w:r>
            <w:r w:rsidRPr="00B553E8">
              <w:rPr>
                <w:b w:val="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E392C" w:rsidRPr="00B553E8" w:rsidTr="00EC4885">
        <w:trPr>
          <w:trHeight w:val="28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92C" w:rsidRPr="00B553E8" w:rsidRDefault="005E392C" w:rsidP="00EC4885">
            <w:pPr>
              <w:pStyle w:val="af"/>
              <w:tabs>
                <w:tab w:val="left" w:pos="-48"/>
              </w:tabs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B553E8">
              <w:rPr>
                <w:b/>
                <w:sz w:val="26"/>
                <w:szCs w:val="26"/>
                <w:lang w:eastAsia="en-US"/>
              </w:rPr>
              <w:t>2. Информационно-образовательное обеспечение</w:t>
            </w:r>
          </w:p>
        </w:tc>
      </w:tr>
      <w:tr w:rsidR="005E392C" w:rsidRPr="00B553E8" w:rsidTr="00EC4885">
        <w:trPr>
          <w:trHeight w:val="2628"/>
        </w:trPr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pStyle w:val="ad"/>
              <w:ind w:left="-142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lastRenderedPageBreak/>
              <w:t xml:space="preserve"> 1.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Разработать, издать и распространять информационно-образовательные материалы по вопросам формирования здорового образа жизни, профилактике неинфекционных, социально-значимых заболеваний</w:t>
            </w:r>
          </w:p>
        </w:tc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2020-2024 гг.</w:t>
            </w:r>
          </w:p>
        </w:tc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tabs>
                <w:tab w:val="left" w:pos="945"/>
              </w:tabs>
              <w:jc w:val="both"/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УЗ «Ляховичская ЦРБ»,</w:t>
            </w:r>
            <w:r w:rsidRPr="00B553E8">
              <w:rPr>
                <w:sz w:val="26"/>
                <w:szCs w:val="26"/>
                <w:lang w:val="ru-RU"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Ляховичский рай</w:t>
            </w:r>
            <w:proofErr w:type="spellStart"/>
            <w:r w:rsidRPr="00B553E8">
              <w:rPr>
                <w:sz w:val="26"/>
                <w:szCs w:val="26"/>
                <w:lang w:val="ru-RU" w:eastAsia="en-US"/>
              </w:rPr>
              <w:t>онный</w:t>
            </w:r>
            <w:proofErr w:type="spellEnd"/>
            <w:r w:rsidRPr="00B553E8">
              <w:rPr>
                <w:sz w:val="26"/>
                <w:szCs w:val="26"/>
                <w:lang w:val="ru-RU"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ЦГиЭ</w:t>
            </w:r>
          </w:p>
        </w:tc>
      </w:tr>
      <w:tr w:rsidR="005E392C" w:rsidRPr="00B553E8" w:rsidTr="00EC4885">
        <w:trPr>
          <w:trHeight w:val="2542"/>
        </w:trPr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pStyle w:val="ad"/>
              <w:ind w:left="-142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 2.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autoSpaceDE w:val="0"/>
              <w:autoSpaceDN w:val="0"/>
              <w:adjustRightInd w:val="0"/>
              <w:jc w:val="both"/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</w:pP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eastAsia="en-US"/>
              </w:rPr>
              <w:t>Обеспечить наличие информационно-образовательных материалов (буклеты, листовки, плакаты) по профилактике табакокурения и алкоголизма на объектах государственной и иных форм собственности, реализующих алкогольную продукцию и табачные изделия</w:t>
            </w: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  <w:t xml:space="preserve"> на территории г. </w:t>
            </w:r>
            <w:proofErr w:type="spellStart"/>
            <w:r w:rsidRPr="00B553E8"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  <w:t>Ляховичи</w:t>
            </w:r>
            <w:proofErr w:type="spellEnd"/>
          </w:p>
        </w:tc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rFonts w:ascii="TimesNewRoman" w:hAnsi="TimesNewRoman" w:cs="TimesNewRoman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1E772C" w:rsidP="00EC4885">
            <w:pPr>
              <w:autoSpaceDE w:val="0"/>
              <w:autoSpaceDN w:val="0"/>
              <w:adjustRightInd w:val="0"/>
              <w:jc w:val="both"/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</w:pP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eastAsia="en-US"/>
              </w:rPr>
              <w:t xml:space="preserve">Ляховичское </w:t>
            </w: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  <w:t>РАЙ</w:t>
            </w:r>
            <w:r w:rsidR="005E392C" w:rsidRPr="00B553E8">
              <w:rPr>
                <w:rFonts w:ascii="TimesNewRoman" w:eastAsia="Calibri" w:hAnsi="TimesNewRoman" w:cs="TimesNewRoman"/>
                <w:sz w:val="26"/>
                <w:szCs w:val="26"/>
                <w:lang w:eastAsia="en-US"/>
              </w:rPr>
              <w:t>П</w:t>
            </w:r>
            <w:r w:rsidR="005E392C" w:rsidRPr="00B553E8"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  <w:t>О</w:t>
            </w:r>
            <w:r w:rsidR="005E392C" w:rsidRPr="00B553E8">
              <w:rPr>
                <w:rFonts w:ascii="TimesNewRoman" w:eastAsia="Calibri" w:hAnsi="TimesNewRoman" w:cs="TimesNewRoman"/>
                <w:sz w:val="26"/>
                <w:szCs w:val="26"/>
                <w:lang w:eastAsia="en-US"/>
              </w:rPr>
              <w:t>, объекты торговли и общественного питания,</w:t>
            </w:r>
            <w:r w:rsidR="005E392C" w:rsidRPr="00B553E8"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  <w:t xml:space="preserve"> </w:t>
            </w:r>
            <w:r w:rsidR="005E392C" w:rsidRPr="00B553E8">
              <w:rPr>
                <w:sz w:val="26"/>
                <w:szCs w:val="26"/>
                <w:lang w:eastAsia="en-US"/>
              </w:rPr>
              <w:t>Ляховичский рай</w:t>
            </w:r>
            <w:proofErr w:type="spellStart"/>
            <w:r w:rsidR="005E392C" w:rsidRPr="00B553E8">
              <w:rPr>
                <w:sz w:val="26"/>
                <w:szCs w:val="26"/>
                <w:lang w:val="ru-RU" w:eastAsia="en-US"/>
              </w:rPr>
              <w:t>онный</w:t>
            </w:r>
            <w:proofErr w:type="spellEnd"/>
            <w:r w:rsidR="005E392C" w:rsidRPr="00B553E8">
              <w:rPr>
                <w:sz w:val="26"/>
                <w:szCs w:val="26"/>
                <w:lang w:val="ru-RU" w:eastAsia="en-US"/>
              </w:rPr>
              <w:t xml:space="preserve"> </w:t>
            </w:r>
            <w:r w:rsidR="005E392C" w:rsidRPr="00B553E8">
              <w:rPr>
                <w:sz w:val="26"/>
                <w:szCs w:val="26"/>
                <w:lang w:eastAsia="en-US"/>
              </w:rPr>
              <w:t>ЦГиЭ</w:t>
            </w:r>
          </w:p>
        </w:tc>
      </w:tr>
      <w:tr w:rsidR="005E392C" w:rsidRPr="00B553E8" w:rsidTr="00EC4885">
        <w:trPr>
          <w:trHeight w:val="1172"/>
        </w:trPr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pStyle w:val="ad"/>
              <w:ind w:left="-142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 3.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pStyle w:val="Style15"/>
              <w:widowControl/>
              <w:spacing w:line="240" w:lineRule="auto"/>
              <w:rPr>
                <w:rStyle w:val="FontStyle27"/>
                <w:rFonts w:eastAsia="Calibri"/>
                <w:sz w:val="26"/>
                <w:szCs w:val="26"/>
              </w:rPr>
            </w:pPr>
            <w:r w:rsidRPr="00B553E8">
              <w:rPr>
                <w:rStyle w:val="FontStyle27"/>
                <w:rFonts w:eastAsia="Calibri"/>
                <w:sz w:val="26"/>
                <w:szCs w:val="26"/>
                <w:lang w:eastAsia="en-US"/>
              </w:rPr>
              <w:t xml:space="preserve">Размещать на стендах и сайтах учреждений и организаций информацию по различным аспектам охраны здоровья, освещению основных направлений государственной </w:t>
            </w:r>
            <w:proofErr w:type="gramStart"/>
            <w:r w:rsidRPr="00B553E8">
              <w:rPr>
                <w:rStyle w:val="FontStyle27"/>
                <w:rFonts w:eastAsia="Calibri"/>
                <w:sz w:val="26"/>
                <w:szCs w:val="26"/>
                <w:lang w:eastAsia="en-US"/>
              </w:rPr>
              <w:t>политики в сфере формирования  здорового образа жизни населения</w:t>
            </w:r>
            <w:proofErr w:type="gramEnd"/>
            <w:r w:rsidRPr="00B553E8">
              <w:rPr>
                <w:rStyle w:val="FontStyle27"/>
                <w:rFonts w:eastAsia="Calibri"/>
                <w:sz w:val="26"/>
                <w:szCs w:val="26"/>
                <w:lang w:eastAsia="en-US"/>
              </w:rPr>
              <w:t xml:space="preserve"> по следующим направлениям (с учетом сезонной и иной актуальности):</w:t>
            </w:r>
          </w:p>
          <w:p w:rsidR="005E392C" w:rsidRPr="00B553E8" w:rsidRDefault="005E392C" w:rsidP="00EC4885">
            <w:pPr>
              <w:pStyle w:val="Style15"/>
              <w:widowControl/>
              <w:spacing w:line="240" w:lineRule="auto"/>
              <w:rPr>
                <w:rStyle w:val="FontStyle27"/>
                <w:rFonts w:eastAsia="Calibri"/>
                <w:sz w:val="26"/>
                <w:szCs w:val="26"/>
                <w:lang w:eastAsia="en-US"/>
              </w:rPr>
            </w:pPr>
            <w:r w:rsidRPr="00B553E8">
              <w:rPr>
                <w:rStyle w:val="FontStyle27"/>
                <w:rFonts w:eastAsia="Calibri"/>
                <w:sz w:val="26"/>
                <w:szCs w:val="26"/>
                <w:lang w:eastAsia="en-US"/>
              </w:rPr>
              <w:t xml:space="preserve">- профилактика социально значимых соматических и инфекционных заболеваний (болезни </w:t>
            </w:r>
            <w:proofErr w:type="gramStart"/>
            <w:r w:rsidRPr="00B553E8">
              <w:rPr>
                <w:rStyle w:val="FontStyle27"/>
                <w:rFonts w:eastAsia="Calibri"/>
                <w:sz w:val="26"/>
                <w:szCs w:val="26"/>
                <w:lang w:eastAsia="en-US"/>
              </w:rPr>
              <w:t>сердечно-сосудистой</w:t>
            </w:r>
            <w:proofErr w:type="gramEnd"/>
            <w:r w:rsidRPr="00B553E8">
              <w:rPr>
                <w:rStyle w:val="FontStyle27"/>
                <w:rFonts w:eastAsia="Calibri"/>
                <w:sz w:val="26"/>
                <w:szCs w:val="26"/>
                <w:lang w:eastAsia="en-US"/>
              </w:rPr>
              <w:t xml:space="preserve"> системы,   онкологические заболевания, туберкулез, ВИЧ и пр.);</w:t>
            </w:r>
          </w:p>
          <w:p w:rsidR="005E392C" w:rsidRPr="00B553E8" w:rsidRDefault="005E392C" w:rsidP="00EC4885">
            <w:pPr>
              <w:pStyle w:val="Style15"/>
              <w:widowControl/>
              <w:spacing w:line="240" w:lineRule="auto"/>
              <w:rPr>
                <w:rStyle w:val="FontStyle27"/>
                <w:rFonts w:eastAsia="Calibri"/>
                <w:sz w:val="26"/>
                <w:szCs w:val="26"/>
                <w:lang w:eastAsia="en-US"/>
              </w:rPr>
            </w:pPr>
            <w:r w:rsidRPr="00B553E8">
              <w:rPr>
                <w:rStyle w:val="FontStyle27"/>
                <w:rFonts w:eastAsia="Calibri"/>
                <w:sz w:val="26"/>
                <w:szCs w:val="26"/>
                <w:lang w:eastAsia="en-US"/>
              </w:rPr>
              <w:t xml:space="preserve">- профилактика иных социально значимых неинфекционных заболеваний - </w:t>
            </w:r>
            <w:proofErr w:type="spellStart"/>
            <w:r w:rsidRPr="00B553E8">
              <w:rPr>
                <w:rStyle w:val="FontStyle27"/>
                <w:rFonts w:eastAsia="Calibri"/>
                <w:sz w:val="26"/>
                <w:szCs w:val="26"/>
                <w:lang w:eastAsia="en-US"/>
              </w:rPr>
              <w:t>табакокурения</w:t>
            </w:r>
            <w:proofErr w:type="spellEnd"/>
            <w:r w:rsidRPr="00B553E8">
              <w:rPr>
                <w:rStyle w:val="FontStyle27"/>
                <w:rFonts w:eastAsia="Calibri"/>
                <w:sz w:val="26"/>
                <w:szCs w:val="26"/>
                <w:lang w:eastAsia="en-US"/>
              </w:rPr>
              <w:t>, алкоголизма, наркомании, токсикомании;</w:t>
            </w:r>
          </w:p>
          <w:p w:rsidR="005E392C" w:rsidRPr="00B553E8" w:rsidRDefault="005E392C" w:rsidP="00EC4885">
            <w:pPr>
              <w:pStyle w:val="Style10"/>
              <w:widowControl/>
              <w:tabs>
                <w:tab w:val="left" w:pos="283"/>
              </w:tabs>
              <w:spacing w:line="240" w:lineRule="auto"/>
              <w:jc w:val="both"/>
              <w:rPr>
                <w:rStyle w:val="FontStyle27"/>
                <w:rFonts w:eastAsia="Calibri"/>
                <w:sz w:val="26"/>
                <w:szCs w:val="26"/>
                <w:lang w:eastAsia="en-US"/>
              </w:rPr>
            </w:pPr>
            <w:r w:rsidRPr="00B553E8">
              <w:rPr>
                <w:rStyle w:val="FontStyle27"/>
                <w:rFonts w:eastAsia="Calibri"/>
                <w:sz w:val="26"/>
                <w:szCs w:val="26"/>
                <w:lang w:eastAsia="en-US"/>
              </w:rPr>
              <w:t>-</w:t>
            </w:r>
            <w:r w:rsidRPr="00B553E8">
              <w:rPr>
                <w:rStyle w:val="FontStyle27"/>
                <w:rFonts w:eastAsia="Calibri"/>
                <w:sz w:val="26"/>
                <w:szCs w:val="26"/>
                <w:lang w:eastAsia="en-US"/>
              </w:rPr>
              <w:tab/>
              <w:t xml:space="preserve">профилактика стрессов, депрессий, суицидов; </w:t>
            </w:r>
          </w:p>
          <w:p w:rsidR="005E392C" w:rsidRPr="00B553E8" w:rsidRDefault="005E392C" w:rsidP="00EC4885">
            <w:pPr>
              <w:pStyle w:val="Style10"/>
              <w:widowControl/>
              <w:tabs>
                <w:tab w:val="left" w:pos="283"/>
              </w:tabs>
              <w:spacing w:line="240" w:lineRule="auto"/>
              <w:rPr>
                <w:rStyle w:val="FontStyle27"/>
                <w:rFonts w:eastAsia="Calibri"/>
                <w:sz w:val="26"/>
                <w:szCs w:val="26"/>
                <w:lang w:eastAsia="en-US"/>
              </w:rPr>
            </w:pPr>
            <w:r w:rsidRPr="00B553E8">
              <w:rPr>
                <w:rStyle w:val="FontStyle27"/>
                <w:rFonts w:eastAsia="Calibri"/>
                <w:sz w:val="26"/>
                <w:szCs w:val="26"/>
                <w:lang w:eastAsia="en-US"/>
              </w:rPr>
              <w:t>-</w:t>
            </w:r>
            <w:r w:rsidR="00ED5CEC">
              <w:rPr>
                <w:rStyle w:val="FontStyle27"/>
                <w:rFonts w:eastAsia="Calibri"/>
                <w:sz w:val="26"/>
                <w:szCs w:val="26"/>
                <w:lang w:eastAsia="en-US"/>
              </w:rPr>
              <w:t xml:space="preserve"> п</w:t>
            </w:r>
            <w:r w:rsidRPr="00B553E8">
              <w:rPr>
                <w:rStyle w:val="FontStyle27"/>
                <w:rFonts w:eastAsia="Calibri"/>
                <w:sz w:val="26"/>
                <w:szCs w:val="26"/>
                <w:lang w:eastAsia="en-US"/>
              </w:rPr>
              <w:t xml:space="preserve">рофилактика </w:t>
            </w:r>
            <w:r w:rsidRPr="00B553E8">
              <w:rPr>
                <w:rStyle w:val="FontStyle27"/>
                <w:rFonts w:eastAsia="Calibri"/>
                <w:sz w:val="26"/>
                <w:szCs w:val="26"/>
                <w:lang w:eastAsia="en-US"/>
              </w:rPr>
              <w:lastRenderedPageBreak/>
              <w:t>гиподинамии, развитие  физической культуры, спорта и туризма;</w:t>
            </w:r>
          </w:p>
          <w:p w:rsidR="005E392C" w:rsidRPr="00B553E8" w:rsidRDefault="005E392C" w:rsidP="00EC4885">
            <w:pPr>
              <w:pStyle w:val="Style10"/>
              <w:widowControl/>
              <w:tabs>
                <w:tab w:val="left" w:pos="283"/>
              </w:tabs>
              <w:spacing w:line="24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B553E8">
              <w:rPr>
                <w:rStyle w:val="FontStyle27"/>
                <w:sz w:val="26"/>
                <w:szCs w:val="26"/>
                <w:lang w:eastAsia="en-US"/>
              </w:rPr>
              <w:t>- здоровое питание и пр.</w:t>
            </w:r>
          </w:p>
        </w:tc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lastRenderedPageBreak/>
              <w:t>2020-2024 гг.</w:t>
            </w:r>
          </w:p>
        </w:tc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tabs>
                <w:tab w:val="left" w:pos="945"/>
              </w:tabs>
              <w:jc w:val="both"/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Отдел идеологической работы, культуры и по делам молодежи райисполкома, отдел </w:t>
            </w:r>
            <w:r w:rsidRPr="00B553E8">
              <w:rPr>
                <w:sz w:val="26"/>
                <w:szCs w:val="26"/>
                <w:lang w:val="ru-RU" w:eastAsia="en-US"/>
              </w:rPr>
              <w:t xml:space="preserve">по </w:t>
            </w:r>
            <w:r w:rsidRPr="00B553E8">
              <w:rPr>
                <w:sz w:val="26"/>
                <w:szCs w:val="26"/>
                <w:lang w:eastAsia="en-US"/>
              </w:rPr>
              <w:t>образовани</w:t>
            </w:r>
            <w:r w:rsidRPr="00B553E8">
              <w:rPr>
                <w:sz w:val="26"/>
                <w:szCs w:val="26"/>
                <w:lang w:val="ru-RU" w:eastAsia="en-US"/>
              </w:rPr>
              <w:t>ю райисполкома</w:t>
            </w:r>
            <w:r w:rsidRPr="00B553E8">
              <w:rPr>
                <w:sz w:val="26"/>
                <w:szCs w:val="26"/>
                <w:lang w:eastAsia="en-US"/>
              </w:rPr>
              <w:t>,</w:t>
            </w:r>
            <w:r w:rsidRPr="00B553E8">
              <w:rPr>
                <w:sz w:val="26"/>
                <w:szCs w:val="26"/>
                <w:lang w:val="ru-RU" w:eastAsia="en-US"/>
              </w:rPr>
              <w:t xml:space="preserve"> главный специалист райисполкома</w:t>
            </w:r>
            <w:r w:rsidR="001C26CE" w:rsidRPr="00B553E8">
              <w:rPr>
                <w:sz w:val="26"/>
                <w:szCs w:val="26"/>
                <w:lang w:val="ru-RU" w:eastAsia="en-US"/>
              </w:rPr>
              <w:t>,</w:t>
            </w:r>
            <w:r w:rsidRPr="00B553E8">
              <w:rPr>
                <w:sz w:val="26"/>
                <w:szCs w:val="26"/>
                <w:lang w:val="ru-RU" w:eastAsia="en-US"/>
              </w:rPr>
              <w:t xml:space="preserve"> ведущий вопросы спорта и туризма</w:t>
            </w:r>
            <w:r w:rsidRPr="00B553E8">
              <w:rPr>
                <w:sz w:val="26"/>
                <w:szCs w:val="26"/>
                <w:lang w:eastAsia="en-US"/>
              </w:rPr>
              <w:t>,</w:t>
            </w:r>
            <w:r w:rsidRPr="00B553E8">
              <w:rPr>
                <w:sz w:val="26"/>
                <w:szCs w:val="26"/>
                <w:lang w:val="ru-RU"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УЗ «Ляховичская ЦРБ»,</w:t>
            </w:r>
            <w:r w:rsidRPr="00B553E8">
              <w:rPr>
                <w:sz w:val="26"/>
                <w:szCs w:val="26"/>
                <w:lang w:val="ru-RU"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Ляховичский рай</w:t>
            </w:r>
            <w:proofErr w:type="spellStart"/>
            <w:r w:rsidRPr="00B553E8">
              <w:rPr>
                <w:sz w:val="26"/>
                <w:szCs w:val="26"/>
                <w:lang w:val="ru-RU" w:eastAsia="en-US"/>
              </w:rPr>
              <w:t>онный</w:t>
            </w:r>
            <w:proofErr w:type="spellEnd"/>
            <w:r w:rsidRPr="00B553E8">
              <w:rPr>
                <w:sz w:val="26"/>
                <w:szCs w:val="26"/>
                <w:lang w:val="ru-RU"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ЦГиЭ</w:t>
            </w:r>
          </w:p>
          <w:p w:rsidR="005E392C" w:rsidRPr="00B553E8" w:rsidRDefault="005E392C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E392C" w:rsidRPr="00B553E8" w:rsidTr="00EC4885">
        <w:trPr>
          <w:trHeight w:val="106"/>
        </w:trPr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CC4554" w:rsidP="00EC4885">
            <w:pPr>
              <w:pStyle w:val="ad"/>
              <w:ind w:left="-142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Проводить выступления перед населением   по вопросам формирования здорового образа жизни, профилактике зависимостей, социально-значимых заболеваний, в том числе в Единые дни информирования (</w:t>
            </w:r>
            <w:proofErr w:type="gramStart"/>
            <w:r w:rsidRPr="00B553E8">
              <w:rPr>
                <w:sz w:val="26"/>
                <w:szCs w:val="26"/>
                <w:lang w:eastAsia="en-US"/>
              </w:rPr>
              <w:t>согласно</w:t>
            </w:r>
            <w:proofErr w:type="gramEnd"/>
            <w:r w:rsidRPr="00B553E8">
              <w:rPr>
                <w:sz w:val="26"/>
                <w:szCs w:val="26"/>
                <w:lang w:eastAsia="en-US"/>
              </w:rPr>
              <w:t xml:space="preserve">   разрабатываемого графика по проведению профилактических акций и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профпроектов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«Здоровое сердце-залог успеха», «Школьное питание</w:t>
            </w:r>
            <w:r w:rsidR="008F2EC1" w:rsidRPr="00B553E8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-</w:t>
            </w:r>
            <w:r w:rsidR="008F2EC1" w:rsidRPr="00B553E8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здоровое и рациональное», «Мой выбор</w:t>
            </w:r>
            <w:r w:rsidR="001C26CE" w:rsidRPr="00B553E8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- жить с позитивом»)</w:t>
            </w:r>
          </w:p>
        </w:tc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2020-2024 гг.</w:t>
            </w:r>
          </w:p>
        </w:tc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2C" w:rsidRPr="00B553E8" w:rsidRDefault="005E392C" w:rsidP="00EC4885">
            <w:pPr>
              <w:tabs>
                <w:tab w:val="left" w:pos="945"/>
              </w:tabs>
              <w:jc w:val="both"/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 УЗ «Ляховичская ЦРБ»,</w:t>
            </w:r>
            <w:r w:rsidRPr="00B553E8">
              <w:rPr>
                <w:sz w:val="26"/>
                <w:szCs w:val="26"/>
                <w:lang w:val="ru-RU"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Ляховичский рай</w:t>
            </w:r>
            <w:proofErr w:type="spellStart"/>
            <w:r w:rsidRPr="00B553E8">
              <w:rPr>
                <w:sz w:val="26"/>
                <w:szCs w:val="26"/>
                <w:lang w:val="ru-RU" w:eastAsia="en-US"/>
              </w:rPr>
              <w:t>онный</w:t>
            </w:r>
            <w:proofErr w:type="spellEnd"/>
            <w:r w:rsidRPr="00B553E8">
              <w:rPr>
                <w:sz w:val="26"/>
                <w:szCs w:val="26"/>
                <w:lang w:val="ru-RU"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 xml:space="preserve">ЦГиЭ, отдел идеологической работы, культуры и по делам молодежи райисполкома, отдел </w:t>
            </w:r>
            <w:r w:rsidRPr="00B553E8">
              <w:rPr>
                <w:sz w:val="26"/>
                <w:szCs w:val="26"/>
                <w:lang w:val="ru-RU" w:eastAsia="en-US"/>
              </w:rPr>
              <w:t xml:space="preserve">по </w:t>
            </w:r>
            <w:r w:rsidRPr="00B553E8">
              <w:rPr>
                <w:sz w:val="26"/>
                <w:szCs w:val="26"/>
                <w:lang w:eastAsia="en-US"/>
              </w:rPr>
              <w:t>образовани</w:t>
            </w:r>
            <w:r w:rsidRPr="00B553E8">
              <w:rPr>
                <w:sz w:val="26"/>
                <w:szCs w:val="26"/>
                <w:lang w:val="ru-RU" w:eastAsia="en-US"/>
              </w:rPr>
              <w:t>ю райисполкома.</w:t>
            </w:r>
          </w:p>
        </w:tc>
      </w:tr>
      <w:tr w:rsidR="005E392C" w:rsidRPr="00B553E8" w:rsidTr="00EC4885">
        <w:trPr>
          <w:trHeight w:val="2580"/>
        </w:trPr>
        <w:tc>
          <w:tcPr>
            <w:tcW w:w="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92C" w:rsidRPr="00B553E8" w:rsidRDefault="00CC4554" w:rsidP="00EC4885">
            <w:pPr>
              <w:rPr>
                <w:sz w:val="26"/>
                <w:szCs w:val="26"/>
                <w:lang w:val="ru-RU" w:eastAsia="en-US"/>
              </w:rPr>
            </w:pPr>
            <w:r w:rsidRPr="00B553E8">
              <w:rPr>
                <w:sz w:val="26"/>
                <w:szCs w:val="26"/>
                <w:lang w:val="ru-RU" w:eastAsia="en-US"/>
              </w:rPr>
              <w:t>5.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885" w:rsidRDefault="005E392C" w:rsidP="00EC48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Обеспечить на постоянной основе трансляцию социальной рекламы через </w:t>
            </w:r>
            <w:r w:rsidR="00EC4885">
              <w:rPr>
                <w:sz w:val="26"/>
                <w:szCs w:val="26"/>
                <w:lang w:val="ru-RU" w:eastAsia="en-US"/>
              </w:rPr>
              <w:t>средства массовой информации, по</w:t>
            </w:r>
            <w:r w:rsidRPr="00B553E8">
              <w:rPr>
                <w:rFonts w:eastAsia="Calibri"/>
                <w:sz w:val="26"/>
                <w:szCs w:val="26"/>
                <w:lang w:eastAsia="en-US"/>
              </w:rPr>
              <w:t xml:space="preserve"> громкоговорящей связи на авто- и ж\д вокзалах, в кинотеатре «Октябрь».</w:t>
            </w:r>
          </w:p>
          <w:p w:rsidR="005E392C" w:rsidRPr="00B553E8" w:rsidRDefault="005E392C" w:rsidP="00EC48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92C" w:rsidRPr="00B553E8" w:rsidRDefault="005E392C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2020-2024 гг.</w:t>
            </w:r>
          </w:p>
        </w:tc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92C" w:rsidRPr="00B553E8" w:rsidRDefault="005E392C" w:rsidP="00EC4885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Отдел идеологической работы, культуры и по делам молодежи райисполкома, редакция районной газеты «Ляхав</w:t>
            </w:r>
            <w:proofErr w:type="spellStart"/>
            <w:r w:rsidRPr="00B553E8">
              <w:rPr>
                <w:sz w:val="26"/>
                <w:szCs w:val="26"/>
                <w:lang w:val="en-US" w:eastAsia="en-US"/>
              </w:rPr>
              <w:t>i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>цк</w:t>
            </w:r>
            <w:proofErr w:type="spellStart"/>
            <w:r w:rsidRPr="00B553E8">
              <w:rPr>
                <w:sz w:val="26"/>
                <w:szCs w:val="26"/>
                <w:lang w:val="en-US" w:eastAsia="en-US"/>
              </w:rPr>
              <w:t>i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весн</w:t>
            </w:r>
            <w:proofErr w:type="spellStart"/>
            <w:r w:rsidRPr="00B553E8">
              <w:rPr>
                <w:sz w:val="26"/>
                <w:szCs w:val="26"/>
                <w:lang w:val="en-US" w:eastAsia="en-US"/>
              </w:rPr>
              <w:t>i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>к», УЗ «Ляховичская ЦРБ», Ляховичский рай</w:t>
            </w:r>
            <w:proofErr w:type="spellStart"/>
            <w:r w:rsidRPr="00B553E8">
              <w:rPr>
                <w:sz w:val="26"/>
                <w:szCs w:val="26"/>
                <w:lang w:val="ru-RU" w:eastAsia="en-US"/>
              </w:rPr>
              <w:t>онный</w:t>
            </w:r>
            <w:proofErr w:type="spellEnd"/>
            <w:r w:rsidRPr="00B553E8">
              <w:rPr>
                <w:sz w:val="26"/>
                <w:szCs w:val="26"/>
                <w:lang w:val="ru-RU"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ЦГиЭ</w:t>
            </w:r>
          </w:p>
        </w:tc>
      </w:tr>
      <w:tr w:rsidR="00EC4885" w:rsidRPr="00B553E8" w:rsidTr="00EC4885">
        <w:trPr>
          <w:trHeight w:val="1292"/>
        </w:trPr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85" w:rsidRPr="00B553E8" w:rsidRDefault="00EC4885" w:rsidP="00EC4885">
            <w:pPr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6.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85" w:rsidRPr="00B553E8" w:rsidRDefault="00EC4885" w:rsidP="00EC48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 Разместить социальную рекламу по формированию и пропаганде ЗОЖ (бигборды, растяжки, баннеры)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85" w:rsidRPr="00B553E8" w:rsidRDefault="00EC4885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2020-2024 гг.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85" w:rsidRPr="00B553E8" w:rsidRDefault="00F222E6" w:rsidP="00EC488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 </w:t>
            </w:r>
            <w:r w:rsidR="00EC4885" w:rsidRPr="00B553E8">
              <w:rPr>
                <w:sz w:val="26"/>
                <w:szCs w:val="26"/>
                <w:lang w:eastAsia="en-US"/>
              </w:rPr>
              <w:t>УЗ «Ляховичская ЦРБ», Ляховичский рай</w:t>
            </w:r>
            <w:proofErr w:type="spellStart"/>
            <w:r w:rsidR="00EC4885" w:rsidRPr="00B553E8">
              <w:rPr>
                <w:sz w:val="26"/>
                <w:szCs w:val="26"/>
                <w:lang w:val="ru-RU" w:eastAsia="en-US"/>
              </w:rPr>
              <w:t>онный</w:t>
            </w:r>
            <w:proofErr w:type="spellEnd"/>
            <w:r w:rsidR="00EC4885" w:rsidRPr="00B553E8">
              <w:rPr>
                <w:sz w:val="26"/>
                <w:szCs w:val="26"/>
                <w:lang w:val="ru-RU" w:eastAsia="en-US"/>
              </w:rPr>
              <w:t xml:space="preserve"> </w:t>
            </w:r>
            <w:r w:rsidR="00EC4885" w:rsidRPr="00B553E8">
              <w:rPr>
                <w:sz w:val="26"/>
                <w:szCs w:val="26"/>
                <w:lang w:eastAsia="en-US"/>
              </w:rPr>
              <w:t>ЦГиЭ</w:t>
            </w:r>
          </w:p>
        </w:tc>
      </w:tr>
    </w:tbl>
    <w:p w:rsidR="008D06B9" w:rsidRDefault="008D06B9" w:rsidP="00B553E8">
      <w:pPr>
        <w:rPr>
          <w:sz w:val="26"/>
          <w:szCs w:val="26"/>
          <w:lang w:val="ru-RU"/>
        </w:rPr>
      </w:pPr>
    </w:p>
    <w:p w:rsidR="00F222E6" w:rsidRPr="00F222E6" w:rsidRDefault="00F222E6" w:rsidP="00B553E8">
      <w:pPr>
        <w:rPr>
          <w:sz w:val="26"/>
          <w:szCs w:val="26"/>
          <w:lang w:val="ru-RU"/>
        </w:rPr>
      </w:pPr>
    </w:p>
    <w:tbl>
      <w:tblPr>
        <w:tblpPr w:leftFromText="180" w:rightFromText="180" w:vertAnchor="text" w:horzAnchor="margin" w:tblpY="12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78"/>
        <w:gridCol w:w="2126"/>
        <w:gridCol w:w="2410"/>
      </w:tblGrid>
      <w:tr w:rsidR="003F4828" w:rsidRPr="00B553E8" w:rsidTr="00500F18">
        <w:trPr>
          <w:trHeight w:val="168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23F" w:rsidRPr="00B553E8" w:rsidRDefault="00BA623F" w:rsidP="009962C1">
            <w:pPr>
              <w:pStyle w:val="af"/>
              <w:numPr>
                <w:ilvl w:val="0"/>
                <w:numId w:val="6"/>
              </w:numPr>
              <w:tabs>
                <w:tab w:val="left" w:pos="-48"/>
              </w:tabs>
              <w:ind w:left="799" w:firstLine="0"/>
              <w:rPr>
                <w:b/>
                <w:sz w:val="26"/>
                <w:szCs w:val="26"/>
                <w:lang w:eastAsia="en-US"/>
              </w:rPr>
            </w:pPr>
            <w:r w:rsidRPr="00B553E8">
              <w:rPr>
                <w:b/>
                <w:sz w:val="26"/>
                <w:szCs w:val="26"/>
                <w:lang w:eastAsia="en-US"/>
              </w:rPr>
              <w:t xml:space="preserve">            </w:t>
            </w:r>
            <w:r w:rsidR="00CC4554" w:rsidRPr="00B553E8">
              <w:rPr>
                <w:b/>
                <w:sz w:val="26"/>
                <w:szCs w:val="26"/>
                <w:lang w:eastAsia="en-US"/>
              </w:rPr>
              <w:t xml:space="preserve">           </w:t>
            </w:r>
            <w:r w:rsidRPr="00B553E8">
              <w:rPr>
                <w:b/>
                <w:sz w:val="26"/>
                <w:szCs w:val="26"/>
                <w:lang w:eastAsia="en-US"/>
              </w:rPr>
              <w:t xml:space="preserve"> Медицинское обеспечение</w:t>
            </w:r>
          </w:p>
        </w:tc>
      </w:tr>
      <w:tr w:rsidR="00BA623F" w:rsidRPr="00B553E8" w:rsidTr="00500F18">
        <w:trPr>
          <w:trHeight w:val="1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tabs>
                <w:tab w:val="left" w:pos="-142"/>
              </w:tabs>
              <w:ind w:left="-157" w:right="-108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EC488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B553E8">
              <w:rPr>
                <w:sz w:val="26"/>
                <w:szCs w:val="26"/>
                <w:lang w:eastAsia="en-US"/>
              </w:rPr>
              <w:t xml:space="preserve">Подготовить информационные сообщения (пресс-релизы) для населения об оказываемых в организациях здравоохранения г.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Ляховичи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услугах по первичной диагностике и консультациях по вопросам профилактики </w:t>
            </w:r>
            <w:r w:rsidR="00EC4885">
              <w:rPr>
                <w:sz w:val="26"/>
                <w:szCs w:val="26"/>
                <w:lang w:eastAsia="en-US"/>
              </w:rPr>
              <w:t>болезней системы кровообращения</w:t>
            </w:r>
            <w:r w:rsidRPr="00B553E8">
              <w:rPr>
                <w:sz w:val="26"/>
                <w:szCs w:val="26"/>
                <w:lang w:eastAsia="en-US"/>
              </w:rPr>
              <w:t xml:space="preserve">,  диспансеризации населения, разместить их на сайтах и информационных стендах организаций, направить в средства массовой </w:t>
            </w:r>
            <w:r w:rsidRPr="00B553E8">
              <w:rPr>
                <w:sz w:val="26"/>
                <w:szCs w:val="26"/>
                <w:lang w:eastAsia="en-US"/>
              </w:rPr>
              <w:lastRenderedPageBreak/>
              <w:t xml:space="preserve">информации (далее </w:t>
            </w:r>
            <w:r w:rsidR="00EC4885">
              <w:rPr>
                <w:sz w:val="26"/>
                <w:szCs w:val="26"/>
                <w:lang w:eastAsia="en-US"/>
              </w:rPr>
              <w:t xml:space="preserve">- </w:t>
            </w:r>
            <w:r w:rsidRPr="00B553E8">
              <w:rPr>
                <w:sz w:val="26"/>
                <w:szCs w:val="26"/>
                <w:lang w:eastAsia="en-US"/>
              </w:rPr>
              <w:t>СМИ)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ind w:hanging="93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lastRenderedPageBreak/>
              <w:t>ежеквартально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tabs>
                <w:tab w:val="left" w:pos="1627"/>
              </w:tabs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УЗ «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Ляховичская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ЦРБ»</w:t>
            </w:r>
          </w:p>
        </w:tc>
      </w:tr>
      <w:tr w:rsidR="00BA623F" w:rsidRPr="00B553E8" w:rsidTr="00500F18">
        <w:trPr>
          <w:trHeight w:val="1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lastRenderedPageBreak/>
              <w:t>2</w:t>
            </w:r>
            <w:r w:rsidR="003F4828" w:rsidRPr="00B553E8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B019F9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Проведение ежегодного профилактического осмотра населения  г.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Ляховичи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</w:t>
            </w:r>
            <w:r w:rsidR="00B019F9">
              <w:rPr>
                <w:sz w:val="26"/>
                <w:szCs w:val="26"/>
                <w:lang w:eastAsia="en-US"/>
              </w:rPr>
              <w:t xml:space="preserve">врачами общей практики, при необходимости </w:t>
            </w:r>
            <w:r w:rsidRPr="00B553E8">
              <w:rPr>
                <w:sz w:val="26"/>
                <w:szCs w:val="26"/>
                <w:lang w:eastAsia="en-US"/>
              </w:rPr>
              <w:t>узкими специалистами</w:t>
            </w:r>
            <w:r w:rsidR="00B019F9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 xml:space="preserve">(кардиологи, неврологи) с применением аппаратурной </w:t>
            </w:r>
            <w:proofErr w:type="gramStart"/>
            <w:r w:rsidRPr="00B553E8">
              <w:rPr>
                <w:sz w:val="26"/>
                <w:szCs w:val="26"/>
                <w:lang w:eastAsia="en-US"/>
              </w:rPr>
              <w:t>скрининг-диагностики</w:t>
            </w:r>
            <w:proofErr w:type="gramEnd"/>
            <w:r w:rsidRPr="00B553E8">
              <w:rPr>
                <w:sz w:val="26"/>
                <w:szCs w:val="26"/>
                <w:lang w:eastAsia="en-US"/>
              </w:rPr>
              <w:t xml:space="preserve"> для раннего выявления патологии, определения уровня здоровья, оценки функциональных резервов с целью постановки подлежащих на диспансерный учет.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</w:t>
            </w:r>
            <w:r w:rsidRPr="00B553E8">
              <w:rPr>
                <w:sz w:val="26"/>
                <w:szCs w:val="26"/>
                <w:lang w:val="ru-RU" w:eastAsia="en-US"/>
              </w:rPr>
              <w:t>20</w:t>
            </w:r>
            <w:r w:rsidRPr="00B553E8">
              <w:rPr>
                <w:sz w:val="26"/>
                <w:szCs w:val="26"/>
                <w:lang w:eastAsia="en-US"/>
              </w:rPr>
              <w:t>-20</w:t>
            </w:r>
            <w:r w:rsidRPr="00B553E8">
              <w:rPr>
                <w:sz w:val="26"/>
                <w:szCs w:val="26"/>
                <w:lang w:val="ru-RU" w:eastAsia="en-US"/>
              </w:rPr>
              <w:t>24</w:t>
            </w:r>
            <w:r w:rsidRPr="00B553E8">
              <w:rPr>
                <w:sz w:val="26"/>
                <w:szCs w:val="26"/>
                <w:lang w:eastAsia="en-US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УЗ «Ляховичская ЦРБ»</w:t>
            </w:r>
          </w:p>
        </w:tc>
      </w:tr>
      <w:tr w:rsidR="00BA623F" w:rsidRPr="00B553E8" w:rsidTr="00500F18">
        <w:trPr>
          <w:trHeight w:val="1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883F44" w:rsidP="009962C1">
            <w:pPr>
              <w:pStyle w:val="ad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EC4885">
            <w:pPr>
              <w:jc w:val="both"/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</w:pPr>
            <w:r w:rsidRPr="00B553E8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Продолжить работу  «Школы здоровья» на базе УЗ «</w:t>
            </w:r>
            <w:proofErr w:type="spellStart"/>
            <w:r w:rsidRPr="00B553E8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Ляховичская</w:t>
            </w:r>
            <w:proofErr w:type="spellEnd"/>
            <w:r w:rsidRPr="00B553E8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 ЦРБ» по актуальным тематикам, активизировать направленность по проблематике </w:t>
            </w:r>
            <w:r w:rsidR="00EC4885">
              <w:rPr>
                <w:sz w:val="26"/>
                <w:szCs w:val="26"/>
                <w:lang w:eastAsia="en-US"/>
              </w:rPr>
              <w:t xml:space="preserve"> болезней системы кровообращения</w:t>
            </w:r>
            <w:r w:rsidR="00EC4885" w:rsidRPr="00B553E8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2020- 2024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01" w:rsidRPr="00B553E8" w:rsidRDefault="006E4601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УЗ</w:t>
            </w:r>
          </w:p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«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Ляховичская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ЦРБ»</w:t>
            </w:r>
          </w:p>
        </w:tc>
      </w:tr>
      <w:tr w:rsidR="00BA623F" w:rsidRPr="00B553E8" w:rsidTr="00500F18">
        <w:trPr>
          <w:trHeight w:val="1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CC4554" w:rsidP="009962C1">
            <w:pPr>
              <w:pStyle w:val="ad"/>
              <w:jc w:val="righ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rStyle w:val="5"/>
                <w:rFonts w:eastAsia="Calibri"/>
                <w:sz w:val="26"/>
                <w:szCs w:val="26"/>
              </w:rPr>
              <w:t>Организовать и провести акции по профилактике болезней системы кровообращения (измерение артериального давления, индекса массы тела, определение распространенности факторов риска и др.) на объектах с массовым пребыванием людей (гипермаркеты, общежития, рынки, предприятия, учреждения здравоохранения, образования и культуры, аптеки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C823DC" w:rsidP="009962C1">
            <w:pPr>
              <w:pStyle w:val="ad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</w:t>
            </w:r>
            <w:r w:rsidR="00EC4885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- 2024</w:t>
            </w:r>
            <w:r w:rsidR="00BA623F" w:rsidRPr="00B553E8">
              <w:rPr>
                <w:sz w:val="26"/>
                <w:szCs w:val="26"/>
                <w:lang w:eastAsia="en-US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УЗ «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Ляховичская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ЦРБ»</w:t>
            </w:r>
          </w:p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Ляховичский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районный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ЦГиЭ</w:t>
            </w:r>
            <w:proofErr w:type="spellEnd"/>
          </w:p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623F" w:rsidRPr="00B553E8" w:rsidTr="006162C8">
        <w:trPr>
          <w:trHeight w:val="18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CC4554" w:rsidP="009962C1">
            <w:pPr>
              <w:pStyle w:val="ad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85" w:rsidRDefault="00BA623F" w:rsidP="009962C1">
            <w:pPr>
              <w:pStyle w:val="ad"/>
              <w:jc w:val="both"/>
              <w:rPr>
                <w:rStyle w:val="5"/>
                <w:rFonts w:eastAsia="Calibri"/>
                <w:sz w:val="26"/>
                <w:szCs w:val="26"/>
              </w:rPr>
            </w:pPr>
            <w:r w:rsidRPr="00B553E8">
              <w:rPr>
                <w:rStyle w:val="5"/>
                <w:rFonts w:eastAsia="Calibri"/>
                <w:sz w:val="26"/>
                <w:szCs w:val="26"/>
              </w:rPr>
              <w:t>Организовать направленную работу с детьми, имеющими избыточную массу тела, с последующей оценкой полученных результатов в динамике</w:t>
            </w:r>
          </w:p>
          <w:p w:rsidR="00BA623F" w:rsidRPr="00EC4885" w:rsidRDefault="00EC4885" w:rsidP="00EC4885">
            <w:pPr>
              <w:tabs>
                <w:tab w:val="left" w:pos="1395"/>
              </w:tabs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85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</w:t>
            </w:r>
            <w:r w:rsidR="00EC4885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- 2024 гг.</w:t>
            </w:r>
          </w:p>
          <w:p w:rsidR="00EC4885" w:rsidRPr="00EC4885" w:rsidRDefault="00EC4885" w:rsidP="00EC4885">
            <w:pPr>
              <w:rPr>
                <w:lang w:val="ru-RU" w:eastAsia="en-US"/>
              </w:rPr>
            </w:pPr>
          </w:p>
          <w:p w:rsidR="00EC4885" w:rsidRPr="00EC4885" w:rsidRDefault="00EC4885" w:rsidP="00EC4885">
            <w:pPr>
              <w:rPr>
                <w:lang w:val="ru-RU" w:eastAsia="en-US"/>
              </w:rPr>
            </w:pPr>
          </w:p>
          <w:p w:rsidR="00EC4885" w:rsidRPr="00EC4885" w:rsidRDefault="00EC4885" w:rsidP="00EC4885">
            <w:pPr>
              <w:rPr>
                <w:lang w:val="ru-RU" w:eastAsia="en-US"/>
              </w:rPr>
            </w:pPr>
          </w:p>
          <w:p w:rsidR="00BA623F" w:rsidRPr="00EC4885" w:rsidRDefault="00BA623F" w:rsidP="00EC4885">
            <w:pPr>
              <w:jc w:val="center"/>
              <w:rPr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85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УЗ «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Ляховичская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ЦРБ»</w:t>
            </w:r>
          </w:p>
          <w:p w:rsidR="00EC4885" w:rsidRPr="00EC4885" w:rsidRDefault="00EC4885" w:rsidP="00EC4885">
            <w:pPr>
              <w:rPr>
                <w:lang w:val="ru-RU" w:eastAsia="en-US"/>
              </w:rPr>
            </w:pPr>
          </w:p>
          <w:p w:rsidR="00EC4885" w:rsidRPr="00EC4885" w:rsidRDefault="00EC4885" w:rsidP="00EC4885">
            <w:pPr>
              <w:rPr>
                <w:lang w:val="ru-RU" w:eastAsia="en-US"/>
              </w:rPr>
            </w:pPr>
          </w:p>
          <w:p w:rsidR="00BA623F" w:rsidRPr="00EC4885" w:rsidRDefault="00BA623F" w:rsidP="00EC4885">
            <w:pPr>
              <w:rPr>
                <w:lang w:val="ru-RU" w:eastAsia="en-US"/>
              </w:rPr>
            </w:pPr>
          </w:p>
        </w:tc>
      </w:tr>
    </w:tbl>
    <w:p w:rsidR="00CB6DF4" w:rsidRPr="00B553E8" w:rsidRDefault="00CB6DF4" w:rsidP="009962C1">
      <w:pPr>
        <w:pStyle w:val="af"/>
        <w:tabs>
          <w:tab w:val="left" w:pos="-48"/>
        </w:tabs>
        <w:ind w:left="0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248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749"/>
        <w:gridCol w:w="386"/>
        <w:gridCol w:w="3423"/>
        <w:gridCol w:w="386"/>
        <w:gridCol w:w="1512"/>
        <w:gridCol w:w="386"/>
        <w:gridCol w:w="3047"/>
        <w:gridCol w:w="34"/>
      </w:tblGrid>
      <w:tr w:rsidR="00BA623F" w:rsidRPr="00B553E8" w:rsidTr="006162C8">
        <w:trPr>
          <w:gridBefore w:val="1"/>
          <w:gridAfter w:val="1"/>
          <w:wBefore w:w="34" w:type="dxa"/>
          <w:wAfter w:w="34" w:type="dxa"/>
          <w:trHeight w:val="275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23F" w:rsidRPr="00B553E8" w:rsidRDefault="00BA623F" w:rsidP="00B553E8">
            <w:pPr>
              <w:tabs>
                <w:tab w:val="left" w:pos="-284"/>
              </w:tabs>
              <w:ind w:left="-284"/>
              <w:rPr>
                <w:b/>
                <w:sz w:val="26"/>
                <w:szCs w:val="26"/>
                <w:lang w:eastAsia="en-US"/>
              </w:rPr>
            </w:pPr>
            <w:r w:rsidRPr="00B553E8">
              <w:rPr>
                <w:b/>
                <w:sz w:val="26"/>
                <w:szCs w:val="26"/>
                <w:lang w:eastAsia="en-US"/>
              </w:rPr>
              <w:t xml:space="preserve">               </w:t>
            </w:r>
            <w:r w:rsidR="003E1F23" w:rsidRPr="00B553E8">
              <w:rPr>
                <w:b/>
                <w:sz w:val="26"/>
                <w:szCs w:val="26"/>
                <w:lang w:eastAsia="en-US"/>
              </w:rPr>
              <w:t xml:space="preserve">                       </w:t>
            </w:r>
            <w:r w:rsidRPr="00B553E8">
              <w:rPr>
                <w:b/>
                <w:sz w:val="26"/>
                <w:szCs w:val="26"/>
                <w:lang w:eastAsia="en-US"/>
              </w:rPr>
              <w:t xml:space="preserve"> Массовые мероприятия</w:t>
            </w:r>
          </w:p>
        </w:tc>
      </w:tr>
      <w:tr w:rsidR="00BA623F" w:rsidRPr="00B553E8" w:rsidTr="006162C8">
        <w:trPr>
          <w:gridBefore w:val="1"/>
          <w:gridAfter w:val="1"/>
          <w:wBefore w:w="34" w:type="dxa"/>
          <w:wAfter w:w="34" w:type="dxa"/>
          <w:trHeight w:val="140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numPr>
                <w:ilvl w:val="0"/>
                <w:numId w:val="8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Организовать проведение  массовых мероприятий  в  г.</w:t>
            </w:r>
            <w:r w:rsidR="006E4601" w:rsidRPr="00B553E8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Ляховичи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>,  при организации праздников здоровья любой направленности, с обязательным включением  вопросов профилактики зависимостей, социально-значимых заболеваний для жителей (БСК).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</w:t>
            </w:r>
            <w:r w:rsidR="00EC4885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- 2024 гг.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Отдел идеологической работы, культуры и по делам молодежи райисполкома, отдел по образованию</w:t>
            </w:r>
            <w:r w:rsidR="006E4601" w:rsidRPr="00B553E8">
              <w:rPr>
                <w:sz w:val="26"/>
                <w:szCs w:val="26"/>
                <w:lang w:eastAsia="en-US"/>
              </w:rPr>
              <w:t xml:space="preserve"> райисполкома</w:t>
            </w:r>
            <w:r w:rsidRPr="00B553E8">
              <w:rPr>
                <w:sz w:val="26"/>
                <w:szCs w:val="26"/>
                <w:lang w:eastAsia="en-US"/>
              </w:rPr>
              <w:t>, УЗ «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Ляховичская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ЦРБ»,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Ляховичский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районный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ЦГиЭ</w:t>
            </w:r>
            <w:proofErr w:type="spellEnd"/>
          </w:p>
        </w:tc>
      </w:tr>
      <w:tr w:rsidR="00BA623F" w:rsidRPr="00B553E8" w:rsidTr="006162C8">
        <w:trPr>
          <w:trHeight w:val="1694"/>
        </w:trPr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Проводить широкомасштабные массовые акции, тематические мероприятия (дискотеки, вечера отдыха, конкурсы творческих работ и пр.), пропагандирующие преимущества здорового образа жизни и профилактику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табакокурения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>, алкоголизма и наркомании с активным привлечением молодых семей, молодёжи и трудных подростков в Городском Доме культуры.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2020- 2024 гг.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Отдел идеологической работы, культуры и по делам молодежи райисполкома, отдел по образованию</w:t>
            </w:r>
            <w:r w:rsidR="006E4601" w:rsidRPr="00B553E8">
              <w:rPr>
                <w:sz w:val="26"/>
                <w:szCs w:val="26"/>
                <w:lang w:eastAsia="en-US"/>
              </w:rPr>
              <w:t xml:space="preserve"> райисполкома</w:t>
            </w:r>
            <w:r w:rsidRPr="00B553E8">
              <w:rPr>
                <w:sz w:val="26"/>
                <w:szCs w:val="26"/>
                <w:lang w:eastAsia="en-US"/>
              </w:rPr>
              <w:t>,   РОВД, УЗ «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Ляховичская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ЦРБ»,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Ляховичский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районный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ЦГиЭ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BA623F" w:rsidRPr="00B553E8" w:rsidTr="006162C8">
        <w:trPr>
          <w:trHeight w:val="1980"/>
        </w:trPr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883F44" w:rsidP="009962C1">
            <w:pPr>
              <w:pStyle w:val="ad"/>
              <w:ind w:left="360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При проведении широкомасштабных акций в соответствии с утвер</w:t>
            </w:r>
            <w:r w:rsidR="00883F44" w:rsidRPr="00B553E8">
              <w:rPr>
                <w:sz w:val="26"/>
                <w:szCs w:val="26"/>
                <w:lang w:eastAsia="en-US"/>
              </w:rPr>
              <w:t>жденными графиками в учреждении образования</w:t>
            </w:r>
            <w:r w:rsidRPr="00B553E8">
              <w:rPr>
                <w:sz w:val="26"/>
                <w:szCs w:val="26"/>
                <w:lang w:eastAsia="en-US"/>
              </w:rPr>
              <w:t xml:space="preserve">  города обеспечить  проведение для родителей  и детей узконаправленных мероприятий, направленных на сознательный отказ от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саморазрушающего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поведения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2020- 2024 гг.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Отдел по образованию </w:t>
            </w:r>
            <w:r w:rsidR="00883F44" w:rsidRPr="00B553E8">
              <w:rPr>
                <w:sz w:val="26"/>
                <w:szCs w:val="26"/>
                <w:lang w:eastAsia="en-US"/>
              </w:rPr>
              <w:t>райисполкома</w:t>
            </w:r>
            <w:r w:rsidRPr="00B553E8">
              <w:rPr>
                <w:sz w:val="26"/>
                <w:szCs w:val="26"/>
                <w:lang w:eastAsia="en-US"/>
              </w:rPr>
              <w:t>, УЗ «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Ляховичская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ЦРБ»</w:t>
            </w:r>
          </w:p>
        </w:tc>
      </w:tr>
    </w:tbl>
    <w:p w:rsidR="008F2EC1" w:rsidRPr="00B553E8" w:rsidRDefault="008F2EC1" w:rsidP="009962C1">
      <w:pPr>
        <w:tabs>
          <w:tab w:val="left" w:pos="-48"/>
        </w:tabs>
        <w:contextualSpacing/>
        <w:jc w:val="both"/>
        <w:rPr>
          <w:rFonts w:eastAsia="Calibri"/>
          <w:color w:val="000000"/>
          <w:sz w:val="26"/>
          <w:szCs w:val="26"/>
          <w:lang w:val="ru-RU"/>
        </w:rPr>
      </w:pPr>
    </w:p>
    <w:tbl>
      <w:tblPr>
        <w:tblpPr w:leftFromText="180" w:rightFromText="180" w:vertAnchor="text" w:horzAnchor="margin" w:tblpXSpec="center" w:tblpY="60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4935"/>
        <w:gridCol w:w="2126"/>
        <w:gridCol w:w="2268"/>
      </w:tblGrid>
      <w:tr w:rsidR="00BA623F" w:rsidRPr="00B553E8" w:rsidTr="00B553E8">
        <w:trPr>
          <w:trHeight w:val="1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23F" w:rsidRPr="00B553E8" w:rsidRDefault="00BA623F" w:rsidP="009962C1">
            <w:pPr>
              <w:pStyle w:val="af"/>
              <w:numPr>
                <w:ilvl w:val="0"/>
                <w:numId w:val="6"/>
              </w:numPr>
              <w:tabs>
                <w:tab w:val="left" w:pos="-48"/>
              </w:tabs>
              <w:ind w:left="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553E8">
              <w:rPr>
                <w:b/>
                <w:sz w:val="26"/>
                <w:szCs w:val="26"/>
                <w:lang w:eastAsia="en-US"/>
              </w:rPr>
              <w:t xml:space="preserve">Создание </w:t>
            </w:r>
            <w:proofErr w:type="spellStart"/>
            <w:r w:rsidRPr="00B553E8">
              <w:rPr>
                <w:b/>
                <w:sz w:val="26"/>
                <w:szCs w:val="26"/>
                <w:lang w:eastAsia="en-US"/>
              </w:rPr>
              <w:t>здоровьесберегающей</w:t>
            </w:r>
            <w:proofErr w:type="spellEnd"/>
            <w:r w:rsidRPr="00B553E8">
              <w:rPr>
                <w:b/>
                <w:sz w:val="26"/>
                <w:szCs w:val="26"/>
                <w:lang w:eastAsia="en-US"/>
              </w:rPr>
              <w:t xml:space="preserve"> среды в учреждениях образования, на предприятиях и организациях </w:t>
            </w:r>
          </w:p>
        </w:tc>
      </w:tr>
      <w:tr w:rsidR="00BA623F" w:rsidRPr="00B553E8" w:rsidTr="00B553E8">
        <w:trPr>
          <w:trHeight w:val="4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numPr>
                <w:ilvl w:val="0"/>
                <w:numId w:val="9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6"/>
                <w:szCs w:val="26"/>
                <w:lang w:eastAsia="en-US"/>
              </w:rPr>
            </w:pP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eastAsia="en-US"/>
              </w:rPr>
              <w:t>Инициировать заключение договоров на посещение ГУ</w:t>
            </w: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  <w:t>СУ</w:t>
            </w: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eastAsia="en-US"/>
              </w:rPr>
              <w:t xml:space="preserve"> «</w:t>
            </w: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  <w:t>С</w:t>
            </w: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eastAsia="en-US"/>
              </w:rPr>
              <w:t>ДЮШ</w:t>
            </w: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val="ru-RU" w:eastAsia="en-US"/>
              </w:rPr>
              <w:t>ОР</w:t>
            </w: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eastAsia="en-US"/>
              </w:rPr>
              <w:t xml:space="preserve"> Ляховичского района» работниками организаций и предприятий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2020-2024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E5088B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СДЮШОР </w:t>
            </w:r>
            <w:r w:rsidR="00BA623F" w:rsidRPr="00B553E8">
              <w:rPr>
                <w:sz w:val="26"/>
                <w:szCs w:val="26"/>
                <w:lang w:eastAsia="en-US"/>
              </w:rPr>
              <w:t xml:space="preserve">г. </w:t>
            </w:r>
            <w:proofErr w:type="spellStart"/>
            <w:r w:rsidR="00BA623F" w:rsidRPr="00B553E8">
              <w:rPr>
                <w:sz w:val="26"/>
                <w:szCs w:val="26"/>
                <w:lang w:eastAsia="en-US"/>
              </w:rPr>
              <w:t>Ляховичи</w:t>
            </w:r>
            <w:proofErr w:type="spellEnd"/>
            <w:r w:rsidR="00BA623F" w:rsidRPr="00B553E8">
              <w:rPr>
                <w:sz w:val="26"/>
                <w:szCs w:val="26"/>
                <w:lang w:eastAsia="en-US"/>
              </w:rPr>
              <w:t>.</w:t>
            </w:r>
          </w:p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О</w:t>
            </w:r>
            <w:r w:rsidRPr="00B553E8">
              <w:rPr>
                <w:rFonts w:ascii="TimesNewRoman" w:hAnsi="TimesNewRoman" w:cs="TimesNewRoman"/>
                <w:sz w:val="26"/>
                <w:szCs w:val="26"/>
                <w:lang w:eastAsia="en-US"/>
              </w:rPr>
              <w:t>рганизации и предприятия</w:t>
            </w:r>
          </w:p>
        </w:tc>
      </w:tr>
      <w:tr w:rsidR="00BA623F" w:rsidRPr="00B553E8" w:rsidTr="00B553E8">
        <w:trPr>
          <w:trHeight w:val="37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numPr>
                <w:ilvl w:val="0"/>
                <w:numId w:val="9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Организовать проведение динамической перемены, физкультурных минуток во время занятий в учреждениях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2020-2024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Отдел по образованию </w:t>
            </w:r>
            <w:r w:rsidR="00883F44" w:rsidRPr="00B553E8">
              <w:rPr>
                <w:sz w:val="26"/>
                <w:szCs w:val="26"/>
                <w:lang w:eastAsia="en-US"/>
              </w:rPr>
              <w:t>райисполкома</w:t>
            </w:r>
            <w:r w:rsidRPr="00B553E8">
              <w:rPr>
                <w:sz w:val="26"/>
                <w:szCs w:val="26"/>
                <w:lang w:eastAsia="en-US"/>
              </w:rPr>
              <w:t xml:space="preserve">, главный специалист </w:t>
            </w:r>
            <w:proofErr w:type="gramStart"/>
            <w:r w:rsidRPr="00B553E8">
              <w:rPr>
                <w:sz w:val="26"/>
                <w:szCs w:val="26"/>
                <w:lang w:eastAsia="en-US"/>
              </w:rPr>
              <w:t>райисполкома</w:t>
            </w:r>
            <w:proofErr w:type="gramEnd"/>
            <w:r w:rsidRPr="00B553E8">
              <w:rPr>
                <w:sz w:val="26"/>
                <w:szCs w:val="26"/>
                <w:lang w:eastAsia="en-US"/>
              </w:rPr>
              <w:t xml:space="preserve"> ведущий вопросы спорта и туризма </w:t>
            </w:r>
          </w:p>
        </w:tc>
      </w:tr>
      <w:tr w:rsidR="00BA623F" w:rsidRPr="00B553E8" w:rsidTr="00B553E8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numPr>
                <w:ilvl w:val="0"/>
                <w:numId w:val="9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Проводить олимпиады по здоровому образу жизни среди учащихся общеобразовательных школ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A94946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2020-2024</w:t>
            </w:r>
            <w:r w:rsidR="00A94946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гг</w:t>
            </w:r>
            <w:r w:rsidR="00A9494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Отдел по образованию </w:t>
            </w:r>
            <w:r w:rsidR="00883F44" w:rsidRPr="00B553E8">
              <w:rPr>
                <w:sz w:val="26"/>
                <w:szCs w:val="26"/>
                <w:lang w:eastAsia="en-US"/>
              </w:rPr>
              <w:t>райисполкома</w:t>
            </w:r>
            <w:r w:rsidRPr="00B553E8">
              <w:rPr>
                <w:sz w:val="26"/>
                <w:szCs w:val="26"/>
                <w:lang w:eastAsia="en-US"/>
              </w:rPr>
              <w:t>, учреждения образования</w:t>
            </w:r>
          </w:p>
        </w:tc>
      </w:tr>
      <w:tr w:rsidR="00BA623F" w:rsidRPr="00B553E8" w:rsidTr="00B553E8">
        <w:trPr>
          <w:trHeight w:val="8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numPr>
                <w:ilvl w:val="0"/>
                <w:numId w:val="9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ind w:right="175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Укрепить материально-техническую базу учреждений образования:</w:t>
            </w:r>
          </w:p>
          <w:p w:rsidR="00BA623F" w:rsidRPr="00B553E8" w:rsidRDefault="00BA623F" w:rsidP="009962C1">
            <w:pPr>
              <w:pStyle w:val="ad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▪благоустройство стадионов  общеобразовательных учреждений;</w:t>
            </w:r>
          </w:p>
          <w:p w:rsidR="00BA623F" w:rsidRPr="00B553E8" w:rsidRDefault="00BA623F" w:rsidP="009962C1">
            <w:pPr>
              <w:pStyle w:val="ad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lastRenderedPageBreak/>
              <w:t>▪обеспечение спортивным оборудованием и инвентарем всех УО в соответствии с гигиеническим нормативом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EC4885" w:rsidP="00A94946">
            <w:pPr>
              <w:pStyle w:val="ad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lastRenderedPageBreak/>
              <w:t>2020-2024</w:t>
            </w:r>
            <w:r w:rsidR="00A94946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гг</w:t>
            </w:r>
            <w:r w:rsidR="00A94946">
              <w:rPr>
                <w:sz w:val="26"/>
                <w:szCs w:val="26"/>
                <w:lang w:eastAsia="en-US"/>
              </w:rPr>
              <w:t>.</w:t>
            </w:r>
            <w:r w:rsidRPr="00B553E8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Отдел по образованию </w:t>
            </w:r>
            <w:r w:rsidR="00883F44" w:rsidRPr="00B553E8">
              <w:rPr>
                <w:sz w:val="26"/>
                <w:szCs w:val="26"/>
                <w:lang w:eastAsia="en-US"/>
              </w:rPr>
              <w:t>райисполкома</w:t>
            </w:r>
            <w:r w:rsidRPr="00B553E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A623F" w:rsidRPr="00B553E8" w:rsidTr="00B553E8">
        <w:trPr>
          <w:trHeight w:val="2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numPr>
                <w:ilvl w:val="0"/>
                <w:numId w:val="9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6"/>
                <w:szCs w:val="26"/>
                <w:lang w:eastAsia="en-US"/>
              </w:rPr>
            </w:pPr>
            <w:r w:rsidRPr="00B553E8">
              <w:rPr>
                <w:rFonts w:ascii="TimesNewRoman" w:eastAsia="Calibri" w:hAnsi="TimesNewRoman" w:cs="TimesNewRoman"/>
                <w:sz w:val="26"/>
                <w:szCs w:val="26"/>
                <w:lang w:eastAsia="en-US"/>
              </w:rPr>
              <w:t>Проведение конкурса на лучшее учреждение образования и спорта в номинации «Создание здоровьесберегающей системы в учреждении образования».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A94946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2020-2024</w:t>
            </w:r>
            <w:r w:rsidR="00A94946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гг</w:t>
            </w:r>
            <w:r w:rsidR="00A9494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Отдел по образованию </w:t>
            </w:r>
            <w:r w:rsidR="00883F44" w:rsidRPr="00B553E8">
              <w:rPr>
                <w:sz w:val="26"/>
                <w:szCs w:val="26"/>
                <w:lang w:eastAsia="en-US"/>
              </w:rPr>
              <w:t>райисполкома</w:t>
            </w:r>
          </w:p>
        </w:tc>
      </w:tr>
      <w:tr w:rsidR="00BA623F" w:rsidRPr="00B553E8" w:rsidTr="00B553E8">
        <w:trPr>
          <w:trHeight w:val="7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numPr>
                <w:ilvl w:val="0"/>
                <w:numId w:val="9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Проводить в учреждениях образования города профилактические мероприятия (конкурсы, игры, соревнования,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спортландии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>, недели здоровья, викторины, выставки), направленные на формирование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A94946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2020-2024</w:t>
            </w:r>
            <w:r w:rsidR="00A94946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гг</w:t>
            </w:r>
            <w:r w:rsidR="00A9494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Отдел по образованию </w:t>
            </w:r>
            <w:r w:rsidR="00883F44" w:rsidRPr="00B553E8">
              <w:rPr>
                <w:sz w:val="26"/>
                <w:szCs w:val="26"/>
                <w:lang w:eastAsia="en-US"/>
              </w:rPr>
              <w:t>райисполкома</w:t>
            </w:r>
          </w:p>
        </w:tc>
      </w:tr>
      <w:tr w:rsidR="00BA623F" w:rsidRPr="00B553E8" w:rsidTr="00B553E8">
        <w:trPr>
          <w:trHeight w:val="6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numPr>
                <w:ilvl w:val="0"/>
                <w:numId w:val="9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Организовать и проводить информационно-образовательную работу с родителями по вопросам сохранения и укрепления здоровья детей, профилактики рискованного поведения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A94946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2020-2024</w:t>
            </w:r>
            <w:r w:rsidR="00A94946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гг</w:t>
            </w:r>
            <w:r w:rsidR="00A9494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057" w:rsidRPr="00B553E8" w:rsidRDefault="00866057" w:rsidP="009962C1">
            <w:pPr>
              <w:jc w:val="both"/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</w:pPr>
            <w:r w:rsidRPr="00B553E8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Учреждения образования</w:t>
            </w:r>
          </w:p>
          <w:p w:rsidR="00BA623F" w:rsidRPr="00B553E8" w:rsidRDefault="00BA623F" w:rsidP="009962C1">
            <w:pPr>
              <w:jc w:val="both"/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</w:pPr>
            <w:r w:rsidRPr="00B553E8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 xml:space="preserve">г. </w:t>
            </w:r>
            <w:proofErr w:type="spellStart"/>
            <w:r w:rsidRPr="00B553E8">
              <w:rPr>
                <w:rFonts w:eastAsia="Calibri"/>
                <w:color w:val="000000"/>
                <w:sz w:val="26"/>
                <w:szCs w:val="26"/>
                <w:lang w:val="ru-RU" w:eastAsia="en-US"/>
              </w:rPr>
              <w:t>Ляховичи</w:t>
            </w:r>
            <w:proofErr w:type="spellEnd"/>
          </w:p>
        </w:tc>
      </w:tr>
      <w:tr w:rsidR="00BA623F" w:rsidRPr="00B553E8" w:rsidTr="00B553E8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numPr>
                <w:ilvl w:val="0"/>
                <w:numId w:val="9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Провести мероприятия, направленные на профилактику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табакокурения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и употребления алкогольных напитков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A94946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2020-2024</w:t>
            </w:r>
            <w:r w:rsidR="00A94946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гг</w:t>
            </w:r>
            <w:r w:rsidR="00A9494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3E1F23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Отдел </w:t>
            </w:r>
            <w:r w:rsidR="00BA623F" w:rsidRPr="00B553E8">
              <w:rPr>
                <w:sz w:val="26"/>
                <w:szCs w:val="26"/>
                <w:lang w:eastAsia="en-US"/>
              </w:rPr>
              <w:t xml:space="preserve">по образованию </w:t>
            </w:r>
            <w:r w:rsidR="00883F44" w:rsidRPr="00B553E8">
              <w:rPr>
                <w:sz w:val="26"/>
                <w:szCs w:val="26"/>
                <w:lang w:eastAsia="en-US"/>
              </w:rPr>
              <w:t>райисполкома</w:t>
            </w:r>
            <w:r w:rsidR="00BA623F" w:rsidRPr="00B553E8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BA623F" w:rsidRPr="00B553E8">
              <w:rPr>
                <w:sz w:val="26"/>
                <w:szCs w:val="26"/>
                <w:lang w:eastAsia="en-US"/>
              </w:rPr>
              <w:t>Ляховичский</w:t>
            </w:r>
            <w:proofErr w:type="spellEnd"/>
            <w:r w:rsidR="00BA623F" w:rsidRPr="00B553E8">
              <w:rPr>
                <w:sz w:val="26"/>
                <w:szCs w:val="26"/>
                <w:lang w:eastAsia="en-US"/>
              </w:rPr>
              <w:t xml:space="preserve"> районный </w:t>
            </w:r>
            <w:proofErr w:type="spellStart"/>
            <w:r w:rsidR="00BA623F" w:rsidRPr="00B553E8">
              <w:rPr>
                <w:sz w:val="26"/>
                <w:szCs w:val="26"/>
                <w:lang w:eastAsia="en-US"/>
              </w:rPr>
              <w:t>ЦГиЭ</w:t>
            </w:r>
            <w:proofErr w:type="spellEnd"/>
          </w:p>
        </w:tc>
      </w:tr>
      <w:tr w:rsidR="00BA623F" w:rsidRPr="00B553E8" w:rsidTr="00B553E8">
        <w:trPr>
          <w:trHeight w:val="37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numPr>
                <w:ilvl w:val="0"/>
                <w:numId w:val="9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Обеспечить соблюдение запретов курения на рабочем месте и установленных общественных местах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557B65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Ляховичский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районный отдел внутренних дел,</w:t>
            </w:r>
            <w:r w:rsidR="00BA623F" w:rsidRPr="00B553E8">
              <w:rPr>
                <w:sz w:val="26"/>
                <w:szCs w:val="26"/>
                <w:lang w:eastAsia="en-US"/>
              </w:rPr>
              <w:t xml:space="preserve"> </w:t>
            </w:r>
            <w:r w:rsidR="00C823DC" w:rsidRPr="00B553E8">
              <w:rPr>
                <w:sz w:val="26"/>
                <w:szCs w:val="26"/>
                <w:lang w:val="be-BY" w:eastAsia="en-US"/>
              </w:rPr>
              <w:t>к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оммунальное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унитарное многоотраслевое производственное предприятие жилищно-коммунального хозяйства</w:t>
            </w:r>
            <w:r w:rsidR="00BA623F" w:rsidRPr="00B553E8"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="00BA623F" w:rsidRPr="00B553E8">
              <w:rPr>
                <w:sz w:val="26"/>
                <w:szCs w:val="26"/>
                <w:lang w:eastAsia="en-US"/>
              </w:rPr>
              <w:t>Ляховичское</w:t>
            </w:r>
            <w:proofErr w:type="spellEnd"/>
            <w:r w:rsidR="00BA623F" w:rsidRPr="00B553E8">
              <w:rPr>
                <w:sz w:val="26"/>
                <w:szCs w:val="26"/>
                <w:lang w:eastAsia="en-US"/>
              </w:rPr>
              <w:t xml:space="preserve"> ЖКХ», предприятия и организации всех форм собственности</w:t>
            </w:r>
          </w:p>
        </w:tc>
      </w:tr>
      <w:tr w:rsidR="00BA623F" w:rsidRPr="00B553E8" w:rsidTr="00B553E8">
        <w:trPr>
          <w:trHeight w:val="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left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Обеспечить на предприятиях и организациях города реализацию профилактического проекта «Здоровое сердце-залог успеха» по выявлению факторов риска, контроля уровня артериального давления, приверженности к лечению с оценкой результатов за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A94946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2020-2024</w:t>
            </w:r>
            <w:r w:rsidR="00A94946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гг</w:t>
            </w:r>
            <w:r w:rsidR="00A9494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3F" w:rsidRPr="00B553E8" w:rsidRDefault="00BA623F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Ляховичский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B553E8">
              <w:rPr>
                <w:sz w:val="26"/>
                <w:szCs w:val="26"/>
                <w:lang w:eastAsia="en-US"/>
              </w:rPr>
              <w:t>районный</w:t>
            </w:r>
            <w:proofErr w:type="gramEnd"/>
            <w:r w:rsidRPr="00B553E8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ЦГиЭ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>, УЗ «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Ляховичская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ЦРБ», предприятия и организации г.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Ляховичи</w:t>
            </w:r>
            <w:proofErr w:type="spellEnd"/>
          </w:p>
        </w:tc>
      </w:tr>
    </w:tbl>
    <w:p w:rsidR="003E1F23" w:rsidRPr="00B553E8" w:rsidRDefault="003E1F23" w:rsidP="009962C1">
      <w:pPr>
        <w:tabs>
          <w:tab w:val="left" w:pos="-48"/>
        </w:tabs>
        <w:rPr>
          <w:rFonts w:eastAsia="Calibri"/>
          <w:color w:val="000000"/>
          <w:sz w:val="26"/>
          <w:szCs w:val="26"/>
          <w:lang w:val="ru-RU"/>
        </w:rPr>
      </w:pPr>
    </w:p>
    <w:p w:rsidR="00A264C6" w:rsidRPr="00B553E8" w:rsidRDefault="00A264C6" w:rsidP="009962C1">
      <w:pPr>
        <w:tabs>
          <w:tab w:val="left" w:pos="-48"/>
        </w:tabs>
        <w:rPr>
          <w:rFonts w:eastAsia="Calibri"/>
          <w:color w:val="000000"/>
          <w:sz w:val="26"/>
          <w:szCs w:val="26"/>
          <w:lang w:val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1842"/>
        <w:gridCol w:w="2552"/>
      </w:tblGrid>
      <w:tr w:rsidR="00CB6DF4" w:rsidRPr="00B553E8" w:rsidTr="00B553E8">
        <w:trPr>
          <w:trHeight w:val="33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866057" w:rsidP="009962C1">
            <w:pPr>
              <w:tabs>
                <w:tab w:val="left" w:pos="-48"/>
              </w:tabs>
              <w:ind w:left="360" w:right="-108"/>
              <w:rPr>
                <w:b/>
                <w:sz w:val="26"/>
                <w:szCs w:val="26"/>
                <w:lang w:eastAsia="en-US"/>
              </w:rPr>
            </w:pPr>
            <w:r w:rsidRPr="00B553E8">
              <w:rPr>
                <w:b/>
                <w:sz w:val="26"/>
                <w:szCs w:val="26"/>
                <w:lang w:val="ru-RU" w:eastAsia="en-US"/>
              </w:rPr>
              <w:lastRenderedPageBreak/>
              <w:t>6</w:t>
            </w:r>
            <w:r w:rsidR="00EA49BB" w:rsidRPr="00B553E8">
              <w:rPr>
                <w:b/>
                <w:sz w:val="26"/>
                <w:szCs w:val="26"/>
                <w:lang w:val="ru-RU" w:eastAsia="en-US"/>
              </w:rPr>
              <w:t xml:space="preserve">. </w:t>
            </w:r>
            <w:r w:rsidR="00CB6DF4" w:rsidRPr="00B553E8">
              <w:rPr>
                <w:b/>
                <w:sz w:val="26"/>
                <w:szCs w:val="26"/>
                <w:lang w:eastAsia="en-US"/>
              </w:rPr>
              <w:t>Создание здоровьеформирующей среды обитания, инфраструктуры для ведения здорового образа жизни</w:t>
            </w:r>
          </w:p>
        </w:tc>
      </w:tr>
      <w:tr w:rsidR="00866057" w:rsidRPr="00B553E8" w:rsidTr="00B553E8">
        <w:trPr>
          <w:trHeight w:val="50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4" w:rsidRPr="00B553E8" w:rsidRDefault="00CB6DF4" w:rsidP="009962C1">
            <w:pPr>
              <w:pStyle w:val="ad"/>
              <w:numPr>
                <w:ilvl w:val="0"/>
                <w:numId w:val="10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CB6DF4" w:rsidP="009962C1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B553E8">
              <w:rPr>
                <w:rStyle w:val="5"/>
                <w:sz w:val="26"/>
                <w:szCs w:val="26"/>
              </w:rPr>
              <w:t xml:space="preserve">Провести мероприятия по благоустройству города и </w:t>
            </w:r>
            <w:r w:rsidR="00DB6EF5" w:rsidRPr="00B553E8">
              <w:rPr>
                <w:rStyle w:val="5"/>
                <w:sz w:val="26"/>
                <w:szCs w:val="26"/>
              </w:rPr>
              <w:t xml:space="preserve">улучшения санитарного содержания мест общего пользования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CB6DF4" w:rsidP="00A94946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2020-2024</w:t>
            </w:r>
            <w:r w:rsidR="00A94946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гг</w:t>
            </w:r>
            <w:r w:rsidR="00A9494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CB6DF4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Ляховичская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районная инспекция природных ресурсов и охраны окружающей среды, </w:t>
            </w:r>
            <w:r w:rsidR="001E772C" w:rsidRPr="00B553E8">
              <w:rPr>
                <w:sz w:val="26"/>
                <w:szCs w:val="26"/>
                <w:lang w:eastAsia="en-US"/>
              </w:rPr>
              <w:t>к</w:t>
            </w:r>
            <w:r w:rsidR="00866057" w:rsidRPr="00B553E8">
              <w:rPr>
                <w:sz w:val="26"/>
                <w:szCs w:val="26"/>
                <w:lang w:eastAsia="en-US"/>
              </w:rPr>
              <w:t>оммунальное унитарное многоотраслевое производственное предприятие жилищно-коммунального хозяйства «</w:t>
            </w:r>
            <w:proofErr w:type="spellStart"/>
            <w:r w:rsidR="00866057" w:rsidRPr="00B553E8">
              <w:rPr>
                <w:sz w:val="26"/>
                <w:szCs w:val="26"/>
                <w:lang w:eastAsia="en-US"/>
              </w:rPr>
              <w:t>Ляховичское</w:t>
            </w:r>
            <w:proofErr w:type="spellEnd"/>
            <w:r w:rsidR="00866057" w:rsidRPr="00B553E8">
              <w:rPr>
                <w:sz w:val="26"/>
                <w:szCs w:val="26"/>
                <w:lang w:eastAsia="en-US"/>
              </w:rPr>
              <w:t xml:space="preserve"> ЖКХ»,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Ляховичский</w:t>
            </w:r>
            <w:proofErr w:type="spellEnd"/>
            <w:r w:rsidRPr="00B553E8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B553E8">
              <w:rPr>
                <w:sz w:val="26"/>
                <w:szCs w:val="26"/>
                <w:lang w:eastAsia="en-US"/>
              </w:rPr>
              <w:t>рай</w:t>
            </w:r>
            <w:r w:rsidR="0066437A" w:rsidRPr="00B553E8">
              <w:rPr>
                <w:sz w:val="26"/>
                <w:szCs w:val="26"/>
                <w:lang w:eastAsia="en-US"/>
              </w:rPr>
              <w:t>онный</w:t>
            </w:r>
            <w:proofErr w:type="gramEnd"/>
            <w:r w:rsidR="00B553E8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553E8">
              <w:rPr>
                <w:sz w:val="26"/>
                <w:szCs w:val="26"/>
                <w:lang w:eastAsia="en-US"/>
              </w:rPr>
              <w:t>ЦГиЭ</w:t>
            </w:r>
            <w:proofErr w:type="spellEnd"/>
            <w:r w:rsidR="00A94946">
              <w:rPr>
                <w:sz w:val="26"/>
                <w:szCs w:val="26"/>
                <w:lang w:eastAsia="en-US"/>
              </w:rPr>
              <w:t>, предприятия и организации</w:t>
            </w:r>
          </w:p>
        </w:tc>
      </w:tr>
      <w:tr w:rsidR="00866057" w:rsidRPr="00B553E8" w:rsidTr="00B553E8">
        <w:trPr>
          <w:trHeight w:val="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4" w:rsidRPr="00B553E8" w:rsidRDefault="00CB6DF4" w:rsidP="009962C1">
            <w:pPr>
              <w:pStyle w:val="ad"/>
              <w:numPr>
                <w:ilvl w:val="0"/>
                <w:numId w:val="10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CB6DF4" w:rsidP="00A94946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B553E8">
              <w:rPr>
                <w:rStyle w:val="5"/>
                <w:sz w:val="26"/>
                <w:szCs w:val="26"/>
              </w:rPr>
              <w:t>О</w:t>
            </w:r>
            <w:r w:rsidR="00C36A95" w:rsidRPr="00B553E8">
              <w:rPr>
                <w:rStyle w:val="5"/>
                <w:sz w:val="26"/>
                <w:szCs w:val="26"/>
              </w:rPr>
              <w:t xml:space="preserve">беспечивать надлежащее санитарно-эпидемиологическое </w:t>
            </w:r>
            <w:r w:rsidRPr="00B553E8">
              <w:rPr>
                <w:rStyle w:val="5"/>
                <w:sz w:val="26"/>
                <w:szCs w:val="26"/>
              </w:rPr>
              <w:t xml:space="preserve">  содержание мест мас</w:t>
            </w:r>
            <w:r w:rsidR="00A94946">
              <w:rPr>
                <w:rStyle w:val="5"/>
                <w:sz w:val="26"/>
                <w:szCs w:val="26"/>
              </w:rPr>
              <w:t>сового отдыха населения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CB6DF4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866057" w:rsidP="00A94946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 </w:t>
            </w:r>
            <w:r w:rsidR="0001107D" w:rsidRPr="00B553E8">
              <w:rPr>
                <w:sz w:val="26"/>
                <w:szCs w:val="26"/>
                <w:lang w:eastAsia="en-US"/>
              </w:rPr>
              <w:t>Коммунальное унитарное многоотраслевое производственное предприятие жилищно-коммунального хозяйства «</w:t>
            </w:r>
            <w:proofErr w:type="spellStart"/>
            <w:r w:rsidR="0001107D" w:rsidRPr="00B553E8">
              <w:rPr>
                <w:sz w:val="26"/>
                <w:szCs w:val="26"/>
                <w:lang w:eastAsia="en-US"/>
              </w:rPr>
              <w:t>Ляховичское</w:t>
            </w:r>
            <w:proofErr w:type="spellEnd"/>
            <w:r w:rsidR="0001107D" w:rsidRPr="00B553E8">
              <w:rPr>
                <w:sz w:val="26"/>
                <w:szCs w:val="26"/>
                <w:lang w:eastAsia="en-US"/>
              </w:rPr>
              <w:t xml:space="preserve"> ЖКХ»</w:t>
            </w:r>
            <w:r w:rsidR="00CB6DF4" w:rsidRPr="00B553E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66057" w:rsidRPr="00B553E8" w:rsidTr="00B553E8">
        <w:trPr>
          <w:trHeight w:val="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4" w:rsidRPr="00B553E8" w:rsidRDefault="00CB6DF4" w:rsidP="009962C1">
            <w:pPr>
              <w:pStyle w:val="ad"/>
              <w:numPr>
                <w:ilvl w:val="0"/>
                <w:numId w:val="10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C36A95" w:rsidP="00BF3535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B553E8">
              <w:rPr>
                <w:rStyle w:val="5"/>
                <w:sz w:val="26"/>
                <w:szCs w:val="26"/>
              </w:rPr>
              <w:t>Проводить</w:t>
            </w:r>
            <w:r w:rsidR="00CB6DF4" w:rsidRPr="00B553E8">
              <w:rPr>
                <w:rStyle w:val="5"/>
                <w:sz w:val="26"/>
                <w:szCs w:val="26"/>
              </w:rPr>
              <w:t xml:space="preserve"> смотр</w:t>
            </w:r>
            <w:r w:rsidR="00BF3535">
              <w:rPr>
                <w:rStyle w:val="5"/>
                <w:sz w:val="26"/>
                <w:szCs w:val="26"/>
              </w:rPr>
              <w:t>ы</w:t>
            </w:r>
            <w:r w:rsidR="00CB6DF4" w:rsidRPr="00B553E8">
              <w:rPr>
                <w:rStyle w:val="5"/>
                <w:sz w:val="26"/>
                <w:szCs w:val="26"/>
              </w:rPr>
              <w:t>-конкурс</w:t>
            </w:r>
            <w:r w:rsidR="00BF3535">
              <w:rPr>
                <w:rStyle w:val="5"/>
                <w:sz w:val="26"/>
                <w:szCs w:val="26"/>
              </w:rPr>
              <w:t xml:space="preserve">ы </w:t>
            </w:r>
            <w:r w:rsidR="00CB6DF4" w:rsidRPr="00B553E8">
              <w:rPr>
                <w:rStyle w:val="5"/>
                <w:sz w:val="26"/>
                <w:szCs w:val="26"/>
              </w:rPr>
              <w:t xml:space="preserve"> </w:t>
            </w:r>
            <w:r w:rsidR="00BF3535">
              <w:rPr>
                <w:rStyle w:val="5"/>
                <w:sz w:val="26"/>
                <w:szCs w:val="26"/>
              </w:rPr>
              <w:t xml:space="preserve">санитарного состояния и благоустройства подведомственных территорий предприятий, организаций всех форм собственности района, частных домовладений граждан </w:t>
            </w:r>
            <w:proofErr w:type="spellStart"/>
            <w:r w:rsidR="00BF3535">
              <w:rPr>
                <w:rStyle w:val="5"/>
                <w:sz w:val="26"/>
                <w:szCs w:val="26"/>
              </w:rPr>
              <w:t>Ляховичского</w:t>
            </w:r>
            <w:proofErr w:type="spellEnd"/>
            <w:r w:rsidR="00BF3535">
              <w:rPr>
                <w:rStyle w:val="5"/>
                <w:sz w:val="26"/>
                <w:szCs w:val="26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CB6DF4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BF3535" w:rsidP="00BF35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Отдел архитектуры, строительства и жилищно-коммунального хозяйства райисполкома,  </w:t>
            </w:r>
            <w:r w:rsidR="0066437A" w:rsidRPr="00B553E8">
              <w:rPr>
                <w:sz w:val="26"/>
                <w:szCs w:val="26"/>
                <w:lang w:eastAsia="en-US"/>
              </w:rPr>
              <w:t>Ляховичский рай</w:t>
            </w:r>
            <w:proofErr w:type="spellStart"/>
            <w:r w:rsidR="0066437A" w:rsidRPr="00B553E8">
              <w:rPr>
                <w:sz w:val="26"/>
                <w:szCs w:val="26"/>
                <w:lang w:val="ru-RU" w:eastAsia="en-US"/>
              </w:rPr>
              <w:t>онный</w:t>
            </w:r>
            <w:proofErr w:type="spellEnd"/>
            <w:r w:rsidR="00A94946">
              <w:rPr>
                <w:sz w:val="26"/>
                <w:szCs w:val="26"/>
                <w:lang w:val="ru-RU" w:eastAsia="en-US"/>
              </w:rPr>
              <w:t xml:space="preserve"> </w:t>
            </w:r>
            <w:r w:rsidR="0066437A" w:rsidRPr="00B553E8">
              <w:rPr>
                <w:sz w:val="26"/>
                <w:szCs w:val="26"/>
                <w:lang w:eastAsia="en-US"/>
              </w:rPr>
              <w:t>ЦГиЭ</w:t>
            </w:r>
            <w:r w:rsidR="00CB6DF4" w:rsidRPr="00B553E8">
              <w:rPr>
                <w:sz w:val="26"/>
                <w:szCs w:val="26"/>
                <w:lang w:eastAsia="en-US"/>
              </w:rPr>
              <w:t xml:space="preserve">, </w:t>
            </w:r>
            <w:r w:rsidR="00CB6DF4" w:rsidRPr="00B553E8">
              <w:rPr>
                <w:rFonts w:eastAsia="Calibri"/>
                <w:sz w:val="26"/>
                <w:szCs w:val="26"/>
                <w:lang w:eastAsia="en-US"/>
              </w:rPr>
              <w:t>организации, учреждения и предприятия.</w:t>
            </w:r>
          </w:p>
        </w:tc>
      </w:tr>
      <w:tr w:rsidR="00866057" w:rsidRPr="00B553E8" w:rsidTr="00B553E8">
        <w:trPr>
          <w:trHeight w:val="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4" w:rsidRPr="00B553E8" w:rsidRDefault="00CB6DF4" w:rsidP="009962C1">
            <w:pPr>
              <w:pStyle w:val="ad"/>
              <w:numPr>
                <w:ilvl w:val="0"/>
                <w:numId w:val="10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CB6DF4" w:rsidP="009962C1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B553E8">
              <w:rPr>
                <w:rStyle w:val="5"/>
                <w:sz w:val="26"/>
                <w:szCs w:val="26"/>
              </w:rPr>
              <w:t>Обеспечить условия для занятий физической культурой и различными видами спорта в местах массового отдыха населения, по месту учебы и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CB6DF4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2020-2021 гг.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4752C2" w:rsidP="004752C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 xml:space="preserve">Коммунальное унитарное многоотраслевое производственное предприятие жилищно-коммунального хозяйства «Ляховичское </w:t>
            </w:r>
            <w:r w:rsidRPr="00B553E8">
              <w:rPr>
                <w:sz w:val="26"/>
                <w:szCs w:val="26"/>
                <w:lang w:eastAsia="en-US"/>
              </w:rPr>
              <w:lastRenderedPageBreak/>
              <w:t>ЖКХ»</w:t>
            </w:r>
            <w:r>
              <w:rPr>
                <w:sz w:val="26"/>
                <w:szCs w:val="26"/>
                <w:lang w:val="ru-RU" w:eastAsia="en-US"/>
              </w:rPr>
              <w:t xml:space="preserve">, </w:t>
            </w:r>
            <w:r w:rsidR="0068177B">
              <w:rPr>
                <w:sz w:val="26"/>
                <w:szCs w:val="26"/>
                <w:lang w:val="ru-RU" w:eastAsia="en-US"/>
              </w:rPr>
              <w:t xml:space="preserve">главный специалист райисполкома, </w:t>
            </w:r>
            <w:r w:rsidR="0068177B" w:rsidRPr="00B553E8">
              <w:rPr>
                <w:rFonts w:eastAsia="Calibri"/>
                <w:sz w:val="26"/>
                <w:szCs w:val="26"/>
                <w:lang w:eastAsia="en-US"/>
              </w:rPr>
              <w:t>организации, учреждения и предприятия.</w:t>
            </w:r>
          </w:p>
        </w:tc>
      </w:tr>
      <w:tr w:rsidR="00866057" w:rsidRPr="00B553E8" w:rsidTr="00B553E8">
        <w:trPr>
          <w:trHeight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4" w:rsidRPr="00B553E8" w:rsidRDefault="00CB6DF4" w:rsidP="009962C1">
            <w:pPr>
              <w:pStyle w:val="ad"/>
              <w:numPr>
                <w:ilvl w:val="0"/>
                <w:numId w:val="10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CB6DF4" w:rsidP="009962C1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B553E8">
              <w:rPr>
                <w:rStyle w:val="5"/>
                <w:sz w:val="26"/>
                <w:szCs w:val="26"/>
              </w:rPr>
              <w:t>Провести мониторинг реализации торговыми объектами продуктов здорового питания, в том числе обогащенной и специализированной пищевой продукции. Инициировать оборудование на торговых объектах специально отведенных мест для реализации продуктов здорового питания, обозначенных специальными указателями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CB6DF4" w:rsidP="00BF3535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2020-2024</w:t>
            </w:r>
            <w:r w:rsidR="00BF3535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гг</w:t>
            </w:r>
            <w:r w:rsidR="00BF353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CB6DF4" w:rsidP="009962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 w:eastAsia="en-US"/>
              </w:rPr>
            </w:pPr>
            <w:proofErr w:type="spellStart"/>
            <w:r w:rsidRPr="00B553E8">
              <w:rPr>
                <w:sz w:val="26"/>
                <w:szCs w:val="26"/>
                <w:lang w:val="ru-RU" w:eastAsia="en-US"/>
              </w:rPr>
              <w:t>Ляховичский</w:t>
            </w:r>
            <w:proofErr w:type="spellEnd"/>
            <w:r w:rsidRPr="00B553E8">
              <w:rPr>
                <w:sz w:val="26"/>
                <w:szCs w:val="26"/>
                <w:lang w:val="ru-RU" w:eastAsia="en-US"/>
              </w:rPr>
              <w:t xml:space="preserve"> районный </w:t>
            </w:r>
            <w:proofErr w:type="spellStart"/>
            <w:r w:rsidRPr="00B553E8">
              <w:rPr>
                <w:sz w:val="26"/>
                <w:szCs w:val="26"/>
                <w:lang w:val="ru-RU" w:eastAsia="en-US"/>
              </w:rPr>
              <w:t>ЦГиЭ</w:t>
            </w:r>
            <w:proofErr w:type="spellEnd"/>
            <w:r w:rsidRPr="00B553E8">
              <w:rPr>
                <w:sz w:val="26"/>
                <w:szCs w:val="26"/>
                <w:lang w:val="ru-RU" w:eastAsia="en-US"/>
              </w:rPr>
              <w:t xml:space="preserve">, отдел экономики </w:t>
            </w:r>
            <w:r w:rsidR="009D387D" w:rsidRPr="00B553E8">
              <w:rPr>
                <w:sz w:val="26"/>
                <w:szCs w:val="26"/>
                <w:lang w:val="ru-RU" w:eastAsia="en-US"/>
              </w:rPr>
              <w:t>райисполкома</w:t>
            </w:r>
            <w:r w:rsidRPr="00B553E8">
              <w:rPr>
                <w:sz w:val="26"/>
                <w:szCs w:val="26"/>
                <w:lang w:val="ru-RU" w:eastAsia="en-US"/>
              </w:rPr>
              <w:t>.</w:t>
            </w:r>
          </w:p>
        </w:tc>
      </w:tr>
      <w:tr w:rsidR="00866057" w:rsidRPr="00B553E8" w:rsidTr="00B553E8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4" w:rsidRPr="00B553E8" w:rsidRDefault="00CB6DF4" w:rsidP="009962C1">
            <w:pPr>
              <w:pStyle w:val="ad"/>
              <w:numPr>
                <w:ilvl w:val="0"/>
                <w:numId w:val="10"/>
              </w:numPr>
              <w:ind w:left="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CB6DF4" w:rsidP="009962C1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B553E8">
              <w:rPr>
                <w:rStyle w:val="5"/>
                <w:sz w:val="26"/>
                <w:szCs w:val="26"/>
              </w:rPr>
              <w:t>Провести мероприятия по улучшению качества Государственной программы «Комфортное жилье и благоприятная среда»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CB6DF4" w:rsidP="009962C1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>2020</w:t>
            </w:r>
            <w:r w:rsidR="00BF3535">
              <w:rPr>
                <w:sz w:val="26"/>
                <w:szCs w:val="26"/>
                <w:lang w:eastAsia="en-US"/>
              </w:rPr>
              <w:t xml:space="preserve"> </w:t>
            </w:r>
            <w:r w:rsidRPr="00B553E8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F4" w:rsidRPr="00B553E8" w:rsidRDefault="009D387D" w:rsidP="009962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 w:eastAsia="en-US"/>
              </w:rPr>
            </w:pPr>
            <w:r w:rsidRPr="00B553E8">
              <w:rPr>
                <w:sz w:val="26"/>
                <w:szCs w:val="26"/>
                <w:lang w:eastAsia="en-US"/>
              </w:rPr>
              <w:t xml:space="preserve">Коммунальное унитарное многоотраслевое производственное предприятие жилищно-коммунального хозяйства «Ляховичское ЖКХ», </w:t>
            </w:r>
            <w:r w:rsidR="00CB6DF4" w:rsidRPr="00B553E8">
              <w:rPr>
                <w:sz w:val="26"/>
                <w:szCs w:val="26"/>
                <w:lang w:eastAsia="en-US"/>
              </w:rPr>
              <w:t>Ляховичский рай</w:t>
            </w:r>
            <w:proofErr w:type="spellStart"/>
            <w:r w:rsidR="00CB6DF4" w:rsidRPr="00B553E8">
              <w:rPr>
                <w:sz w:val="26"/>
                <w:szCs w:val="26"/>
                <w:lang w:val="ru-RU" w:eastAsia="en-US"/>
              </w:rPr>
              <w:t>онный</w:t>
            </w:r>
            <w:proofErr w:type="spellEnd"/>
            <w:r w:rsidR="00CB6DF4" w:rsidRPr="00B553E8">
              <w:rPr>
                <w:sz w:val="26"/>
                <w:szCs w:val="26"/>
                <w:lang w:val="ru-RU" w:eastAsia="en-US"/>
              </w:rPr>
              <w:t xml:space="preserve"> </w:t>
            </w:r>
            <w:r w:rsidR="00CB6DF4" w:rsidRPr="00B553E8">
              <w:rPr>
                <w:sz w:val="26"/>
                <w:szCs w:val="26"/>
                <w:lang w:eastAsia="en-US"/>
              </w:rPr>
              <w:t>Ц</w:t>
            </w:r>
            <w:r w:rsidR="00C36A95" w:rsidRPr="00B553E8">
              <w:rPr>
                <w:sz w:val="26"/>
                <w:szCs w:val="26"/>
                <w:lang w:eastAsia="en-US"/>
              </w:rPr>
              <w:t>г</w:t>
            </w:r>
            <w:r w:rsidR="00CB6DF4" w:rsidRPr="00B553E8">
              <w:rPr>
                <w:sz w:val="26"/>
                <w:szCs w:val="26"/>
                <w:lang w:eastAsia="en-US"/>
              </w:rPr>
              <w:t>иЭ</w:t>
            </w:r>
            <w:r w:rsidR="00C36A95" w:rsidRPr="00B553E8">
              <w:rPr>
                <w:sz w:val="26"/>
                <w:szCs w:val="26"/>
                <w:lang w:val="ru-RU" w:eastAsia="en-US"/>
              </w:rPr>
              <w:t xml:space="preserve">, </w:t>
            </w:r>
            <w:r w:rsidR="00B202C1" w:rsidRPr="00B553E8">
              <w:rPr>
                <w:sz w:val="26"/>
                <w:szCs w:val="26"/>
                <w:lang w:val="ru-RU" w:eastAsia="en-US"/>
              </w:rPr>
              <w:t>отдел архитектуры райисполкома, строительства и жилищно-коммунального хозяйства</w:t>
            </w:r>
          </w:p>
        </w:tc>
      </w:tr>
    </w:tbl>
    <w:p w:rsidR="003E1F23" w:rsidRPr="00B553E8" w:rsidRDefault="009D387D" w:rsidP="009962C1">
      <w:pPr>
        <w:pStyle w:val="a9"/>
        <w:tabs>
          <w:tab w:val="left" w:pos="6497"/>
        </w:tabs>
        <w:jc w:val="center"/>
        <w:rPr>
          <w:color w:val="FF0000"/>
          <w:sz w:val="26"/>
          <w:szCs w:val="26"/>
          <w:lang w:val="be-BY"/>
        </w:rPr>
      </w:pPr>
      <w:r w:rsidRPr="00B553E8">
        <w:rPr>
          <w:color w:val="FF0000"/>
          <w:sz w:val="26"/>
          <w:szCs w:val="26"/>
          <w:lang w:val="be-BY"/>
        </w:rPr>
        <w:t xml:space="preserve">                                              </w:t>
      </w:r>
    </w:p>
    <w:p w:rsidR="003E1F23" w:rsidRPr="00B553E8" w:rsidRDefault="003E1F23" w:rsidP="009962C1">
      <w:pPr>
        <w:pStyle w:val="a9"/>
        <w:tabs>
          <w:tab w:val="left" w:pos="6497"/>
        </w:tabs>
        <w:jc w:val="center"/>
        <w:rPr>
          <w:color w:val="FF0000"/>
          <w:sz w:val="26"/>
          <w:szCs w:val="26"/>
          <w:lang w:val="be-BY"/>
        </w:rPr>
      </w:pPr>
    </w:p>
    <w:p w:rsidR="003E1F23" w:rsidRPr="00B553E8" w:rsidRDefault="003E1F23" w:rsidP="009962C1">
      <w:pPr>
        <w:pStyle w:val="a9"/>
        <w:tabs>
          <w:tab w:val="left" w:pos="6497"/>
        </w:tabs>
        <w:jc w:val="center"/>
        <w:rPr>
          <w:color w:val="FF0000"/>
          <w:sz w:val="26"/>
          <w:szCs w:val="26"/>
          <w:lang w:val="be-BY"/>
        </w:rPr>
      </w:pPr>
    </w:p>
    <w:p w:rsidR="003E1F23" w:rsidRPr="00B553E8" w:rsidRDefault="003E1F23" w:rsidP="009962C1">
      <w:pPr>
        <w:pStyle w:val="a9"/>
        <w:tabs>
          <w:tab w:val="left" w:pos="6497"/>
        </w:tabs>
        <w:jc w:val="center"/>
        <w:rPr>
          <w:color w:val="FF0000"/>
          <w:sz w:val="26"/>
          <w:szCs w:val="26"/>
          <w:lang w:val="be-BY"/>
        </w:rPr>
      </w:pPr>
    </w:p>
    <w:p w:rsidR="003E1F23" w:rsidRPr="00B553E8" w:rsidRDefault="003E1F23" w:rsidP="009962C1">
      <w:pPr>
        <w:pStyle w:val="a9"/>
        <w:tabs>
          <w:tab w:val="left" w:pos="6497"/>
        </w:tabs>
        <w:jc w:val="center"/>
        <w:rPr>
          <w:color w:val="FF0000"/>
          <w:sz w:val="26"/>
          <w:szCs w:val="26"/>
          <w:lang w:val="be-BY"/>
        </w:rPr>
      </w:pPr>
    </w:p>
    <w:p w:rsidR="003E1F23" w:rsidRPr="00B553E8" w:rsidRDefault="003E1F23" w:rsidP="009962C1">
      <w:pPr>
        <w:pStyle w:val="a9"/>
        <w:tabs>
          <w:tab w:val="left" w:pos="6497"/>
        </w:tabs>
        <w:jc w:val="center"/>
        <w:rPr>
          <w:color w:val="FF0000"/>
          <w:sz w:val="26"/>
          <w:szCs w:val="26"/>
          <w:lang w:val="be-BY"/>
        </w:rPr>
      </w:pPr>
    </w:p>
    <w:p w:rsidR="003E1F23" w:rsidRDefault="003E1F23" w:rsidP="009962C1">
      <w:pPr>
        <w:pStyle w:val="a9"/>
        <w:tabs>
          <w:tab w:val="left" w:pos="6497"/>
        </w:tabs>
        <w:jc w:val="center"/>
        <w:rPr>
          <w:color w:val="FF0000"/>
          <w:sz w:val="26"/>
          <w:szCs w:val="26"/>
          <w:lang w:val="be-BY"/>
        </w:rPr>
      </w:pPr>
    </w:p>
    <w:p w:rsidR="00BF3535" w:rsidRDefault="00BF3535" w:rsidP="009962C1">
      <w:pPr>
        <w:pStyle w:val="a9"/>
        <w:tabs>
          <w:tab w:val="left" w:pos="6497"/>
        </w:tabs>
        <w:jc w:val="center"/>
        <w:rPr>
          <w:color w:val="FF0000"/>
          <w:sz w:val="26"/>
          <w:szCs w:val="26"/>
          <w:lang w:val="be-BY"/>
        </w:rPr>
      </w:pPr>
    </w:p>
    <w:p w:rsidR="00BF3535" w:rsidRDefault="00BF3535" w:rsidP="009962C1">
      <w:pPr>
        <w:pStyle w:val="a9"/>
        <w:tabs>
          <w:tab w:val="left" w:pos="6497"/>
        </w:tabs>
        <w:jc w:val="center"/>
        <w:rPr>
          <w:color w:val="FF0000"/>
          <w:sz w:val="26"/>
          <w:szCs w:val="26"/>
          <w:lang w:val="be-BY"/>
        </w:rPr>
      </w:pPr>
    </w:p>
    <w:p w:rsidR="00BF3535" w:rsidRDefault="00BF3535" w:rsidP="009962C1">
      <w:pPr>
        <w:pStyle w:val="a9"/>
        <w:tabs>
          <w:tab w:val="left" w:pos="6497"/>
        </w:tabs>
        <w:jc w:val="center"/>
        <w:rPr>
          <w:color w:val="FF0000"/>
          <w:sz w:val="26"/>
          <w:szCs w:val="26"/>
          <w:lang w:val="be-BY"/>
        </w:rPr>
      </w:pPr>
    </w:p>
    <w:p w:rsidR="00BF3535" w:rsidRDefault="00BF3535" w:rsidP="009962C1">
      <w:pPr>
        <w:pStyle w:val="a9"/>
        <w:tabs>
          <w:tab w:val="left" w:pos="6497"/>
        </w:tabs>
        <w:jc w:val="center"/>
        <w:rPr>
          <w:color w:val="FF0000"/>
          <w:sz w:val="26"/>
          <w:szCs w:val="26"/>
          <w:lang w:val="be-BY"/>
        </w:rPr>
      </w:pPr>
    </w:p>
    <w:p w:rsidR="00BF3535" w:rsidRDefault="00BF3535" w:rsidP="009962C1">
      <w:pPr>
        <w:pStyle w:val="a9"/>
        <w:tabs>
          <w:tab w:val="left" w:pos="6497"/>
        </w:tabs>
        <w:jc w:val="center"/>
        <w:rPr>
          <w:color w:val="FF0000"/>
          <w:sz w:val="26"/>
          <w:szCs w:val="26"/>
          <w:lang w:val="be-BY"/>
        </w:rPr>
      </w:pPr>
    </w:p>
    <w:p w:rsidR="003E1F23" w:rsidRDefault="003E1F23" w:rsidP="009962C1">
      <w:pPr>
        <w:pStyle w:val="a9"/>
        <w:tabs>
          <w:tab w:val="left" w:pos="6497"/>
        </w:tabs>
        <w:jc w:val="center"/>
        <w:rPr>
          <w:color w:val="FF0000"/>
          <w:sz w:val="26"/>
          <w:szCs w:val="26"/>
          <w:lang w:val="be-BY"/>
        </w:rPr>
      </w:pPr>
    </w:p>
    <w:p w:rsidR="004752C2" w:rsidRPr="00B553E8" w:rsidRDefault="004752C2" w:rsidP="009962C1">
      <w:pPr>
        <w:pStyle w:val="a9"/>
        <w:tabs>
          <w:tab w:val="left" w:pos="6497"/>
        </w:tabs>
        <w:jc w:val="center"/>
        <w:rPr>
          <w:color w:val="FF0000"/>
          <w:sz w:val="26"/>
          <w:szCs w:val="26"/>
          <w:lang w:val="be-BY"/>
        </w:rPr>
      </w:pPr>
    </w:p>
    <w:p w:rsidR="003E1F23" w:rsidRPr="00B553E8" w:rsidRDefault="003E1F23" w:rsidP="009962C1">
      <w:pPr>
        <w:pStyle w:val="a9"/>
        <w:tabs>
          <w:tab w:val="left" w:pos="6497"/>
        </w:tabs>
        <w:jc w:val="center"/>
        <w:rPr>
          <w:color w:val="FF0000"/>
          <w:sz w:val="26"/>
          <w:szCs w:val="26"/>
          <w:lang w:val="be-BY"/>
        </w:rPr>
      </w:pPr>
    </w:p>
    <w:p w:rsidR="00B553E8" w:rsidRDefault="00B553E8" w:rsidP="009D387D">
      <w:pPr>
        <w:pStyle w:val="a9"/>
        <w:tabs>
          <w:tab w:val="left" w:pos="6497"/>
        </w:tabs>
        <w:jc w:val="center"/>
        <w:rPr>
          <w:color w:val="FF0000"/>
          <w:sz w:val="30"/>
          <w:szCs w:val="30"/>
          <w:lang w:val="be-BY"/>
        </w:rPr>
      </w:pPr>
    </w:p>
    <w:p w:rsidR="009D387D" w:rsidRPr="00406F47" w:rsidRDefault="003E1F23" w:rsidP="009D387D">
      <w:pPr>
        <w:pStyle w:val="a9"/>
        <w:tabs>
          <w:tab w:val="left" w:pos="6497"/>
        </w:tabs>
        <w:jc w:val="center"/>
        <w:rPr>
          <w:sz w:val="30"/>
          <w:szCs w:val="30"/>
          <w:lang w:val="be-BY"/>
        </w:rPr>
      </w:pPr>
      <w:r>
        <w:rPr>
          <w:color w:val="FF0000"/>
          <w:sz w:val="30"/>
          <w:szCs w:val="30"/>
          <w:lang w:val="be-BY"/>
        </w:rPr>
        <w:lastRenderedPageBreak/>
        <w:t xml:space="preserve">                                             </w:t>
      </w:r>
      <w:r w:rsidR="00406F47">
        <w:rPr>
          <w:color w:val="FF0000"/>
          <w:sz w:val="30"/>
          <w:szCs w:val="30"/>
          <w:lang w:val="be-BY"/>
        </w:rPr>
        <w:t xml:space="preserve"> </w:t>
      </w:r>
      <w:r w:rsidR="001C26CE">
        <w:rPr>
          <w:color w:val="FF0000"/>
          <w:sz w:val="30"/>
          <w:szCs w:val="30"/>
          <w:lang w:val="be-BY"/>
        </w:rPr>
        <w:t xml:space="preserve">   </w:t>
      </w:r>
      <w:r w:rsidR="00406F47">
        <w:rPr>
          <w:color w:val="FF0000"/>
          <w:sz w:val="30"/>
          <w:szCs w:val="30"/>
          <w:lang w:val="be-BY"/>
        </w:rPr>
        <w:t xml:space="preserve">  </w:t>
      </w:r>
      <w:r w:rsidR="00406F47" w:rsidRPr="00406F47">
        <w:rPr>
          <w:sz w:val="30"/>
          <w:szCs w:val="30"/>
          <w:lang w:val="be-BY"/>
        </w:rPr>
        <w:t>УТВЕРЖДЕН</w:t>
      </w:r>
      <w:r w:rsidR="001C26CE">
        <w:rPr>
          <w:sz w:val="30"/>
          <w:szCs w:val="30"/>
          <w:lang w:val="be-BY"/>
        </w:rPr>
        <w:t>О</w:t>
      </w:r>
    </w:p>
    <w:p w:rsidR="009D387D" w:rsidRPr="009D387D" w:rsidRDefault="009D387D" w:rsidP="009D387D">
      <w:pPr>
        <w:pStyle w:val="a9"/>
        <w:tabs>
          <w:tab w:val="left" w:pos="6497"/>
        </w:tabs>
        <w:jc w:val="center"/>
        <w:rPr>
          <w:sz w:val="30"/>
          <w:szCs w:val="30"/>
          <w:lang w:val="be-BY"/>
        </w:rPr>
      </w:pPr>
      <w:r w:rsidRPr="009D387D">
        <w:rPr>
          <w:sz w:val="30"/>
          <w:szCs w:val="30"/>
          <w:lang w:val="be-BY"/>
        </w:rPr>
        <w:t xml:space="preserve">                     </w:t>
      </w:r>
      <w:r w:rsidR="000B35FA">
        <w:rPr>
          <w:sz w:val="30"/>
          <w:szCs w:val="30"/>
          <w:lang w:val="be-BY"/>
        </w:rPr>
        <w:t xml:space="preserve">                   Решение</w:t>
      </w:r>
    </w:p>
    <w:p w:rsidR="009D387D" w:rsidRPr="009D387D" w:rsidRDefault="009D387D" w:rsidP="009D387D">
      <w:pPr>
        <w:pStyle w:val="a9"/>
        <w:tabs>
          <w:tab w:val="left" w:pos="6497"/>
        </w:tabs>
        <w:jc w:val="center"/>
        <w:rPr>
          <w:sz w:val="30"/>
          <w:szCs w:val="30"/>
          <w:lang w:val="be-BY"/>
        </w:rPr>
      </w:pPr>
      <w:r w:rsidRPr="009D387D">
        <w:rPr>
          <w:sz w:val="30"/>
          <w:szCs w:val="30"/>
          <w:lang w:val="be-BY"/>
        </w:rPr>
        <w:t xml:space="preserve">                                                                    Ляховичского районного</w:t>
      </w:r>
    </w:p>
    <w:p w:rsidR="009D387D" w:rsidRPr="009D387D" w:rsidRDefault="003E1F23" w:rsidP="003E1F23">
      <w:pPr>
        <w:pStyle w:val="a9"/>
        <w:tabs>
          <w:tab w:val="left" w:pos="6497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</w:t>
      </w:r>
      <w:r w:rsidR="009D387D" w:rsidRPr="009D387D">
        <w:rPr>
          <w:sz w:val="30"/>
          <w:szCs w:val="30"/>
          <w:lang w:val="be-BY"/>
        </w:rPr>
        <w:t>исполнительного комитета</w:t>
      </w:r>
    </w:p>
    <w:p w:rsidR="009D387D" w:rsidRPr="009D387D" w:rsidRDefault="009D387D" w:rsidP="009D387D">
      <w:pPr>
        <w:pStyle w:val="a9"/>
        <w:tabs>
          <w:tab w:val="left" w:pos="6497"/>
        </w:tabs>
        <w:jc w:val="center"/>
        <w:rPr>
          <w:sz w:val="30"/>
          <w:szCs w:val="30"/>
          <w:lang w:val="be-BY"/>
        </w:rPr>
      </w:pPr>
      <w:r w:rsidRPr="00406F47">
        <w:rPr>
          <w:sz w:val="30"/>
          <w:szCs w:val="30"/>
          <w:lang w:val="be-BY"/>
        </w:rPr>
        <w:t xml:space="preserve">                                    </w:t>
      </w:r>
      <w:r w:rsidR="000B35FA" w:rsidRPr="00406F47">
        <w:rPr>
          <w:sz w:val="30"/>
          <w:szCs w:val="30"/>
          <w:lang w:val="be-BY"/>
        </w:rPr>
        <w:t xml:space="preserve">            </w:t>
      </w:r>
      <w:r w:rsidR="001C26CE">
        <w:rPr>
          <w:sz w:val="30"/>
          <w:szCs w:val="30"/>
          <w:lang w:val="be-BY"/>
        </w:rPr>
        <w:t xml:space="preserve">       </w:t>
      </w:r>
      <w:r w:rsidR="000B35FA" w:rsidRPr="00406F47">
        <w:rPr>
          <w:sz w:val="30"/>
          <w:szCs w:val="30"/>
          <w:lang w:val="be-BY"/>
        </w:rPr>
        <w:t xml:space="preserve"> 28.11.</w:t>
      </w:r>
      <w:r w:rsidRPr="00406F47">
        <w:rPr>
          <w:sz w:val="30"/>
          <w:szCs w:val="30"/>
          <w:lang w:val="be-BY"/>
        </w:rPr>
        <w:t>2019</w:t>
      </w:r>
      <w:r w:rsidRPr="009D387D">
        <w:rPr>
          <w:sz w:val="30"/>
          <w:szCs w:val="30"/>
          <w:lang w:val="be-BY"/>
        </w:rPr>
        <w:t xml:space="preserve"> №</w:t>
      </w:r>
      <w:r w:rsidR="00406F47">
        <w:rPr>
          <w:sz w:val="30"/>
          <w:szCs w:val="30"/>
          <w:lang w:val="be-BY"/>
        </w:rPr>
        <w:t xml:space="preserve"> 1094</w:t>
      </w:r>
    </w:p>
    <w:p w:rsidR="009D387D" w:rsidRDefault="009D387D" w:rsidP="009D387D">
      <w:pPr>
        <w:pStyle w:val="a9"/>
        <w:rPr>
          <w:color w:val="FF0000"/>
          <w:sz w:val="30"/>
          <w:szCs w:val="30"/>
          <w:lang w:val="be-BY"/>
        </w:rPr>
      </w:pPr>
    </w:p>
    <w:p w:rsidR="00406F47" w:rsidRDefault="009D387D" w:rsidP="00406F47">
      <w:pPr>
        <w:pStyle w:val="a9"/>
        <w:jc w:val="center"/>
        <w:rPr>
          <w:sz w:val="30"/>
          <w:szCs w:val="30"/>
        </w:rPr>
      </w:pPr>
      <w:r w:rsidRPr="004F5060">
        <w:rPr>
          <w:sz w:val="30"/>
          <w:szCs w:val="30"/>
        </w:rPr>
        <w:t>С</w:t>
      </w:r>
      <w:r>
        <w:rPr>
          <w:sz w:val="30"/>
          <w:szCs w:val="30"/>
        </w:rPr>
        <w:t>ОСТАВ</w:t>
      </w:r>
    </w:p>
    <w:p w:rsidR="009D387D" w:rsidRDefault="000B35FA" w:rsidP="00BF3535">
      <w:pPr>
        <w:pStyle w:val="a9"/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="009D387D" w:rsidRPr="004F5060">
        <w:rPr>
          <w:sz w:val="30"/>
          <w:szCs w:val="30"/>
        </w:rPr>
        <w:t>овета по реализации Плана мероприятий</w:t>
      </w:r>
    </w:p>
    <w:p w:rsidR="00406F47" w:rsidRDefault="009D387D" w:rsidP="00BF3535">
      <w:pPr>
        <w:pStyle w:val="a9"/>
        <w:jc w:val="center"/>
        <w:rPr>
          <w:sz w:val="30"/>
          <w:szCs w:val="30"/>
        </w:rPr>
      </w:pPr>
      <w:r w:rsidRPr="004F5060">
        <w:rPr>
          <w:sz w:val="30"/>
          <w:szCs w:val="30"/>
        </w:rPr>
        <w:t>проекта «Здоровый город»</w:t>
      </w:r>
    </w:p>
    <w:p w:rsidR="009D387D" w:rsidRPr="004F5060" w:rsidRDefault="00406F47" w:rsidP="00BF3535">
      <w:pPr>
        <w:pStyle w:val="a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территории </w:t>
      </w:r>
      <w:proofErr w:type="spellStart"/>
      <w:r>
        <w:rPr>
          <w:sz w:val="30"/>
          <w:szCs w:val="30"/>
        </w:rPr>
        <w:t>Ляховичского</w:t>
      </w:r>
      <w:proofErr w:type="spellEnd"/>
      <w:r>
        <w:rPr>
          <w:sz w:val="30"/>
          <w:szCs w:val="30"/>
        </w:rPr>
        <w:t xml:space="preserve"> района на 2020-2024 года</w:t>
      </w:r>
    </w:p>
    <w:p w:rsidR="009D387D" w:rsidRPr="004F5060" w:rsidRDefault="009D387D" w:rsidP="009D387D">
      <w:pPr>
        <w:pStyle w:val="a9"/>
        <w:rPr>
          <w:sz w:val="30"/>
          <w:szCs w:val="30"/>
        </w:rPr>
      </w:pPr>
      <w:r>
        <w:rPr>
          <w:sz w:val="30"/>
          <w:szCs w:val="30"/>
        </w:rPr>
        <w:t xml:space="preserve">               </w:t>
      </w:r>
    </w:p>
    <w:p w:rsidR="009D387D" w:rsidRPr="004F5060" w:rsidRDefault="009D387D" w:rsidP="009D387D">
      <w:pPr>
        <w:pStyle w:val="a9"/>
        <w:ind w:left="2835" w:hanging="2835"/>
        <w:jc w:val="both"/>
        <w:rPr>
          <w:sz w:val="30"/>
          <w:szCs w:val="30"/>
        </w:rPr>
      </w:pPr>
      <w:proofErr w:type="spellStart"/>
      <w:r w:rsidRPr="004F5060">
        <w:rPr>
          <w:sz w:val="30"/>
          <w:szCs w:val="30"/>
        </w:rPr>
        <w:t>Юрлевич</w:t>
      </w:r>
      <w:proofErr w:type="spellEnd"/>
      <w:r w:rsidRPr="004F5060">
        <w:rPr>
          <w:sz w:val="30"/>
          <w:szCs w:val="30"/>
        </w:rPr>
        <w:t xml:space="preserve"> С.И.</w:t>
      </w:r>
      <w:r w:rsidRPr="004F5060">
        <w:rPr>
          <w:sz w:val="30"/>
          <w:szCs w:val="30"/>
        </w:rPr>
        <w:tab/>
        <w:t>– заместитель председателя райисполкома,    председатель Совета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8"/>
        <w:gridCol w:w="7046"/>
      </w:tblGrid>
      <w:tr w:rsidR="009D387D" w:rsidRPr="004F5060" w:rsidTr="007643BC">
        <w:tc>
          <w:tcPr>
            <w:tcW w:w="2808" w:type="dxa"/>
          </w:tcPr>
          <w:p w:rsidR="009D387D" w:rsidRPr="004F5060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  <w:r w:rsidRPr="004F5060">
              <w:rPr>
                <w:sz w:val="30"/>
                <w:szCs w:val="30"/>
              </w:rPr>
              <w:t>Тихонов В.Д.</w:t>
            </w:r>
          </w:p>
          <w:p w:rsidR="009D387D" w:rsidRPr="004F5060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</w:p>
          <w:p w:rsidR="000B35FA" w:rsidRDefault="000B35FA" w:rsidP="007643BC">
            <w:pPr>
              <w:pStyle w:val="a9"/>
              <w:jc w:val="both"/>
              <w:rPr>
                <w:sz w:val="30"/>
                <w:szCs w:val="30"/>
              </w:rPr>
            </w:pPr>
          </w:p>
          <w:p w:rsidR="009D387D" w:rsidRPr="004F5060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  <w:r w:rsidRPr="004F5060">
              <w:rPr>
                <w:sz w:val="30"/>
                <w:szCs w:val="30"/>
              </w:rPr>
              <w:t>Данильчик М.В.</w:t>
            </w:r>
          </w:p>
        </w:tc>
        <w:tc>
          <w:tcPr>
            <w:tcW w:w="7046" w:type="dxa"/>
            <w:hideMark/>
          </w:tcPr>
          <w:p w:rsidR="009D387D" w:rsidRPr="004F5060" w:rsidRDefault="000B35FA" w:rsidP="007643BC">
            <w:pPr>
              <w:pStyle w:val="ab"/>
              <w:spacing w:after="0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 главный врач учреждения здравоохранения</w:t>
            </w:r>
            <w:r w:rsidR="009D387D" w:rsidRPr="004F5060">
              <w:rPr>
                <w:sz w:val="30"/>
                <w:szCs w:val="30"/>
              </w:rPr>
              <w:t xml:space="preserve"> «</w:t>
            </w:r>
            <w:proofErr w:type="spellStart"/>
            <w:r w:rsidR="009D387D" w:rsidRPr="004F5060">
              <w:rPr>
                <w:sz w:val="30"/>
                <w:szCs w:val="30"/>
              </w:rPr>
              <w:t>Ляховичский</w:t>
            </w:r>
            <w:proofErr w:type="spellEnd"/>
            <w:r w:rsidR="009D387D" w:rsidRPr="004F5060">
              <w:rPr>
                <w:sz w:val="30"/>
                <w:szCs w:val="30"/>
              </w:rPr>
              <w:t xml:space="preserve"> районный центр гигиены и эпидемиологии», координатор проекта</w:t>
            </w:r>
          </w:p>
          <w:p w:rsidR="009D387D" w:rsidRPr="004F5060" w:rsidRDefault="000B35FA" w:rsidP="007643BC">
            <w:pPr>
              <w:pStyle w:val="ab"/>
              <w:spacing w:after="0"/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 </w:t>
            </w:r>
            <w:proofErr w:type="spellStart"/>
            <w:r>
              <w:rPr>
                <w:sz w:val="30"/>
                <w:szCs w:val="30"/>
              </w:rPr>
              <w:t>валеолог</w:t>
            </w:r>
            <w:proofErr w:type="spellEnd"/>
            <w:r>
              <w:rPr>
                <w:sz w:val="30"/>
                <w:szCs w:val="30"/>
              </w:rPr>
              <w:t xml:space="preserve"> учреждения здравоохранения</w:t>
            </w:r>
            <w:r w:rsidR="009D387D" w:rsidRPr="004F5060">
              <w:rPr>
                <w:sz w:val="30"/>
                <w:szCs w:val="30"/>
              </w:rPr>
              <w:t xml:space="preserve"> «</w:t>
            </w:r>
            <w:proofErr w:type="spellStart"/>
            <w:r w:rsidR="009D387D" w:rsidRPr="004F5060">
              <w:rPr>
                <w:sz w:val="30"/>
                <w:szCs w:val="30"/>
              </w:rPr>
              <w:t>Ляховичский</w:t>
            </w:r>
            <w:proofErr w:type="spellEnd"/>
            <w:r w:rsidR="009D387D" w:rsidRPr="004F5060">
              <w:rPr>
                <w:sz w:val="30"/>
                <w:szCs w:val="30"/>
              </w:rPr>
              <w:t xml:space="preserve"> районный центр гигиены и эпидемиологии», секретарь </w:t>
            </w:r>
          </w:p>
        </w:tc>
      </w:tr>
      <w:tr w:rsidR="009D387D" w:rsidRPr="004F5060" w:rsidTr="007643BC">
        <w:tc>
          <w:tcPr>
            <w:tcW w:w="2808" w:type="dxa"/>
            <w:hideMark/>
          </w:tcPr>
          <w:p w:rsidR="009D387D" w:rsidRPr="004F5060" w:rsidRDefault="009D387D" w:rsidP="007643BC">
            <w:pPr>
              <w:pStyle w:val="ab"/>
              <w:tabs>
                <w:tab w:val="num" w:pos="743"/>
              </w:tabs>
              <w:spacing w:after="0"/>
              <w:ind w:left="0"/>
              <w:jc w:val="both"/>
              <w:rPr>
                <w:sz w:val="30"/>
                <w:szCs w:val="30"/>
              </w:rPr>
            </w:pPr>
            <w:r w:rsidRPr="004F5060">
              <w:rPr>
                <w:sz w:val="30"/>
                <w:szCs w:val="30"/>
              </w:rPr>
              <w:t>Члены Совета:</w:t>
            </w:r>
          </w:p>
        </w:tc>
        <w:tc>
          <w:tcPr>
            <w:tcW w:w="7046" w:type="dxa"/>
          </w:tcPr>
          <w:p w:rsidR="009D387D" w:rsidRPr="004F5060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</w:p>
        </w:tc>
      </w:tr>
      <w:tr w:rsidR="009D387D" w:rsidRPr="004F5060" w:rsidTr="007643BC">
        <w:tc>
          <w:tcPr>
            <w:tcW w:w="2808" w:type="dxa"/>
            <w:hideMark/>
          </w:tcPr>
          <w:p w:rsidR="009D387D" w:rsidRPr="004F5060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  <w:proofErr w:type="spellStart"/>
            <w:r w:rsidRPr="004F5060">
              <w:rPr>
                <w:sz w:val="30"/>
                <w:szCs w:val="30"/>
              </w:rPr>
              <w:t>Хлебович</w:t>
            </w:r>
            <w:proofErr w:type="spellEnd"/>
            <w:r w:rsidRPr="004F5060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7046" w:type="dxa"/>
            <w:hideMark/>
          </w:tcPr>
          <w:p w:rsidR="009D387D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  <w:r w:rsidRPr="004F5060">
              <w:rPr>
                <w:sz w:val="30"/>
                <w:szCs w:val="30"/>
              </w:rPr>
              <w:t>– главный врач учреждения здравоохранения «</w:t>
            </w:r>
            <w:proofErr w:type="spellStart"/>
            <w:r w:rsidRPr="004F5060">
              <w:rPr>
                <w:sz w:val="30"/>
                <w:szCs w:val="30"/>
              </w:rPr>
              <w:t>Ляховичская</w:t>
            </w:r>
            <w:proofErr w:type="spellEnd"/>
            <w:r w:rsidRPr="004F5060">
              <w:rPr>
                <w:sz w:val="30"/>
                <w:szCs w:val="30"/>
              </w:rPr>
              <w:t xml:space="preserve"> центральная районная  больница»</w:t>
            </w:r>
          </w:p>
          <w:p w:rsidR="00DF4D63" w:rsidRPr="004F5060" w:rsidRDefault="00DF4D63" w:rsidP="007643BC">
            <w:pPr>
              <w:pStyle w:val="a9"/>
              <w:jc w:val="both"/>
              <w:rPr>
                <w:sz w:val="30"/>
                <w:szCs w:val="30"/>
              </w:rPr>
            </w:pPr>
          </w:p>
        </w:tc>
      </w:tr>
      <w:tr w:rsidR="009D387D" w:rsidRPr="004F5060" w:rsidTr="007643BC">
        <w:tc>
          <w:tcPr>
            <w:tcW w:w="2808" w:type="dxa"/>
            <w:hideMark/>
          </w:tcPr>
          <w:p w:rsidR="009D387D" w:rsidRPr="004F5060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  <w:proofErr w:type="spellStart"/>
            <w:r w:rsidRPr="004F5060">
              <w:rPr>
                <w:sz w:val="30"/>
                <w:szCs w:val="30"/>
              </w:rPr>
              <w:t>Прихач</w:t>
            </w:r>
            <w:proofErr w:type="spellEnd"/>
            <w:r w:rsidRPr="004F5060">
              <w:rPr>
                <w:sz w:val="30"/>
                <w:szCs w:val="30"/>
              </w:rPr>
              <w:t xml:space="preserve"> Н.Б.</w:t>
            </w:r>
          </w:p>
        </w:tc>
        <w:tc>
          <w:tcPr>
            <w:tcW w:w="7046" w:type="dxa"/>
            <w:hideMark/>
          </w:tcPr>
          <w:p w:rsidR="009D387D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  <w:r w:rsidRPr="004F5060">
              <w:rPr>
                <w:sz w:val="30"/>
                <w:szCs w:val="30"/>
              </w:rPr>
              <w:t>– начальник отдела идеологической работы, культуры и по делам молодежи райисполкома</w:t>
            </w:r>
          </w:p>
          <w:p w:rsidR="00DF4D63" w:rsidRPr="004F5060" w:rsidRDefault="00DF4D63" w:rsidP="007643BC">
            <w:pPr>
              <w:pStyle w:val="a9"/>
              <w:jc w:val="both"/>
              <w:rPr>
                <w:sz w:val="30"/>
                <w:szCs w:val="30"/>
              </w:rPr>
            </w:pPr>
          </w:p>
        </w:tc>
      </w:tr>
      <w:tr w:rsidR="009D387D" w:rsidRPr="004F5060" w:rsidTr="007643BC">
        <w:trPr>
          <w:trHeight w:val="719"/>
        </w:trPr>
        <w:tc>
          <w:tcPr>
            <w:tcW w:w="2808" w:type="dxa"/>
            <w:hideMark/>
          </w:tcPr>
          <w:p w:rsidR="009D387D" w:rsidRPr="004F5060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  <w:proofErr w:type="spellStart"/>
            <w:r w:rsidRPr="004F5060">
              <w:rPr>
                <w:sz w:val="30"/>
                <w:szCs w:val="30"/>
              </w:rPr>
              <w:t>Лешик</w:t>
            </w:r>
            <w:proofErr w:type="spellEnd"/>
            <w:r w:rsidRPr="004F5060">
              <w:rPr>
                <w:sz w:val="30"/>
                <w:szCs w:val="30"/>
              </w:rPr>
              <w:t xml:space="preserve"> Ж.Л.</w:t>
            </w:r>
          </w:p>
        </w:tc>
        <w:tc>
          <w:tcPr>
            <w:tcW w:w="7046" w:type="dxa"/>
            <w:hideMark/>
          </w:tcPr>
          <w:p w:rsidR="009D387D" w:rsidRPr="001C26CE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  <w:r w:rsidRPr="001C26CE">
              <w:rPr>
                <w:sz w:val="30"/>
                <w:szCs w:val="30"/>
              </w:rPr>
              <w:t xml:space="preserve">– председатель районного отдела Белорусского </w:t>
            </w:r>
            <w:r w:rsidR="001C26CE" w:rsidRPr="001C26CE">
              <w:rPr>
                <w:sz w:val="30"/>
                <w:szCs w:val="30"/>
              </w:rPr>
              <w:t>О</w:t>
            </w:r>
            <w:r w:rsidRPr="001C26CE">
              <w:rPr>
                <w:sz w:val="30"/>
                <w:szCs w:val="30"/>
              </w:rPr>
              <w:t xml:space="preserve">бщества </w:t>
            </w:r>
            <w:r w:rsidR="00406F47" w:rsidRPr="001C26CE">
              <w:rPr>
                <w:sz w:val="30"/>
                <w:szCs w:val="30"/>
              </w:rPr>
              <w:t>К</w:t>
            </w:r>
            <w:r w:rsidRPr="001C26CE">
              <w:rPr>
                <w:sz w:val="30"/>
                <w:szCs w:val="30"/>
              </w:rPr>
              <w:t xml:space="preserve">расного </w:t>
            </w:r>
            <w:r w:rsidR="00406F47" w:rsidRPr="001C26CE">
              <w:rPr>
                <w:sz w:val="30"/>
                <w:szCs w:val="30"/>
              </w:rPr>
              <w:t>К</w:t>
            </w:r>
            <w:r w:rsidRPr="001C26CE">
              <w:rPr>
                <w:sz w:val="30"/>
                <w:szCs w:val="30"/>
              </w:rPr>
              <w:t>реста</w:t>
            </w:r>
          </w:p>
          <w:p w:rsidR="009D387D" w:rsidRPr="004F5060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</w:p>
        </w:tc>
      </w:tr>
      <w:tr w:rsidR="009D387D" w:rsidRPr="004F5060" w:rsidTr="007643BC">
        <w:tc>
          <w:tcPr>
            <w:tcW w:w="2808" w:type="dxa"/>
            <w:hideMark/>
          </w:tcPr>
          <w:p w:rsidR="009D387D" w:rsidRPr="004F5060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  <w:r w:rsidRPr="004F5060">
              <w:rPr>
                <w:sz w:val="30"/>
                <w:szCs w:val="30"/>
              </w:rPr>
              <w:t>Якубовская С.К.</w:t>
            </w:r>
          </w:p>
        </w:tc>
        <w:tc>
          <w:tcPr>
            <w:tcW w:w="7046" w:type="dxa"/>
            <w:hideMark/>
          </w:tcPr>
          <w:p w:rsidR="009D387D" w:rsidRDefault="009D387D" w:rsidP="009D387D">
            <w:pPr>
              <w:pStyle w:val="a9"/>
              <w:jc w:val="both"/>
              <w:rPr>
                <w:sz w:val="30"/>
                <w:szCs w:val="30"/>
              </w:rPr>
            </w:pPr>
            <w:r w:rsidRPr="004F5060">
              <w:rPr>
                <w:sz w:val="30"/>
                <w:szCs w:val="30"/>
              </w:rPr>
              <w:t xml:space="preserve">– начальник отдела по образованию </w:t>
            </w:r>
            <w:proofErr w:type="spellStart"/>
            <w:r w:rsidRPr="004F5060">
              <w:rPr>
                <w:sz w:val="30"/>
                <w:szCs w:val="30"/>
              </w:rPr>
              <w:t>Ляховичского</w:t>
            </w:r>
            <w:proofErr w:type="spellEnd"/>
            <w:r w:rsidRPr="004F506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райисполкома</w:t>
            </w:r>
          </w:p>
          <w:p w:rsidR="009D387D" w:rsidRPr="004F5060" w:rsidRDefault="009D387D" w:rsidP="009D387D">
            <w:pPr>
              <w:pStyle w:val="a9"/>
              <w:jc w:val="both"/>
              <w:rPr>
                <w:sz w:val="30"/>
                <w:szCs w:val="30"/>
              </w:rPr>
            </w:pPr>
            <w:r w:rsidRPr="004F5060">
              <w:rPr>
                <w:sz w:val="30"/>
                <w:szCs w:val="30"/>
              </w:rPr>
              <w:t xml:space="preserve"> </w:t>
            </w:r>
          </w:p>
        </w:tc>
      </w:tr>
      <w:tr w:rsidR="009D387D" w:rsidRPr="004F5060" w:rsidTr="007643BC">
        <w:trPr>
          <w:trHeight w:val="2257"/>
        </w:trPr>
        <w:tc>
          <w:tcPr>
            <w:tcW w:w="2808" w:type="dxa"/>
          </w:tcPr>
          <w:p w:rsidR="009D387D" w:rsidRPr="004F5060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  <w:proofErr w:type="spellStart"/>
            <w:r w:rsidRPr="004F5060">
              <w:rPr>
                <w:sz w:val="30"/>
                <w:szCs w:val="30"/>
              </w:rPr>
              <w:t>Лутовинова</w:t>
            </w:r>
            <w:proofErr w:type="spellEnd"/>
            <w:r w:rsidRPr="004F5060">
              <w:rPr>
                <w:sz w:val="30"/>
                <w:szCs w:val="30"/>
              </w:rPr>
              <w:t xml:space="preserve"> М.Г.</w:t>
            </w:r>
          </w:p>
          <w:p w:rsidR="009D387D" w:rsidRPr="004F5060" w:rsidRDefault="009D387D" w:rsidP="007643BC">
            <w:pPr>
              <w:rPr>
                <w:sz w:val="30"/>
                <w:szCs w:val="30"/>
                <w:lang w:val="ru-RU"/>
              </w:rPr>
            </w:pPr>
          </w:p>
          <w:p w:rsidR="009D387D" w:rsidRPr="004F5060" w:rsidRDefault="009D387D" w:rsidP="007643BC">
            <w:pPr>
              <w:rPr>
                <w:sz w:val="30"/>
                <w:szCs w:val="30"/>
                <w:lang w:val="ru-RU"/>
              </w:rPr>
            </w:pPr>
          </w:p>
          <w:p w:rsidR="009D387D" w:rsidRPr="004F5060" w:rsidRDefault="009D387D" w:rsidP="007643BC">
            <w:pPr>
              <w:rPr>
                <w:sz w:val="30"/>
                <w:szCs w:val="30"/>
                <w:lang w:val="ru-RU"/>
              </w:rPr>
            </w:pPr>
            <w:proofErr w:type="spellStart"/>
            <w:r w:rsidRPr="004F5060">
              <w:rPr>
                <w:sz w:val="30"/>
                <w:szCs w:val="30"/>
                <w:lang w:val="ru-RU"/>
              </w:rPr>
              <w:t>Студеничник</w:t>
            </w:r>
            <w:proofErr w:type="spellEnd"/>
            <w:r w:rsidRPr="004F5060">
              <w:rPr>
                <w:sz w:val="30"/>
                <w:szCs w:val="30"/>
                <w:lang w:val="ru-RU"/>
              </w:rPr>
              <w:t xml:space="preserve"> А.Л.        </w:t>
            </w:r>
          </w:p>
          <w:p w:rsidR="009D387D" w:rsidRPr="004F5060" w:rsidRDefault="009D387D" w:rsidP="007643BC">
            <w:pPr>
              <w:rPr>
                <w:sz w:val="30"/>
                <w:szCs w:val="30"/>
                <w:lang w:val="ru-RU"/>
              </w:rPr>
            </w:pPr>
          </w:p>
          <w:p w:rsidR="009D387D" w:rsidRPr="004F5060" w:rsidRDefault="009D387D" w:rsidP="007643BC">
            <w:pPr>
              <w:rPr>
                <w:sz w:val="30"/>
                <w:szCs w:val="30"/>
                <w:lang w:val="ru-RU"/>
              </w:rPr>
            </w:pPr>
          </w:p>
          <w:p w:rsidR="009D387D" w:rsidRPr="004F5060" w:rsidRDefault="009D387D" w:rsidP="007643BC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Чайковский А.А.  </w:t>
            </w:r>
          </w:p>
          <w:p w:rsidR="009D387D" w:rsidRPr="004F5060" w:rsidRDefault="009D387D" w:rsidP="007643BC">
            <w:pPr>
              <w:rPr>
                <w:sz w:val="30"/>
                <w:szCs w:val="30"/>
                <w:lang w:val="ru-RU"/>
              </w:rPr>
            </w:pPr>
          </w:p>
          <w:p w:rsidR="00DF4D63" w:rsidRDefault="00DF4D63" w:rsidP="007643BC">
            <w:pPr>
              <w:rPr>
                <w:sz w:val="30"/>
                <w:szCs w:val="30"/>
                <w:lang w:val="ru-RU"/>
              </w:rPr>
            </w:pPr>
          </w:p>
          <w:p w:rsidR="00DF4D63" w:rsidRDefault="00DF4D63" w:rsidP="007643BC">
            <w:pPr>
              <w:rPr>
                <w:sz w:val="30"/>
                <w:szCs w:val="30"/>
                <w:lang w:val="ru-RU"/>
              </w:rPr>
            </w:pPr>
          </w:p>
          <w:p w:rsidR="00DF4D63" w:rsidRDefault="00DF4D63" w:rsidP="007643BC">
            <w:pPr>
              <w:rPr>
                <w:sz w:val="30"/>
                <w:szCs w:val="30"/>
                <w:lang w:val="ru-RU"/>
              </w:rPr>
            </w:pPr>
          </w:p>
          <w:p w:rsidR="009D387D" w:rsidRPr="004F5060" w:rsidRDefault="009D387D" w:rsidP="007643BC">
            <w:pPr>
              <w:rPr>
                <w:sz w:val="30"/>
                <w:szCs w:val="30"/>
                <w:lang w:val="ru-RU"/>
              </w:rPr>
            </w:pPr>
            <w:proofErr w:type="spellStart"/>
            <w:r w:rsidRPr="004F5060">
              <w:rPr>
                <w:sz w:val="30"/>
                <w:szCs w:val="30"/>
                <w:lang w:val="ru-RU"/>
              </w:rPr>
              <w:lastRenderedPageBreak/>
              <w:t>Ревинская</w:t>
            </w:r>
            <w:proofErr w:type="spellEnd"/>
            <w:r w:rsidRPr="004F5060">
              <w:rPr>
                <w:sz w:val="30"/>
                <w:szCs w:val="30"/>
                <w:lang w:val="ru-RU"/>
              </w:rPr>
              <w:t xml:space="preserve"> Т.Н.</w:t>
            </w:r>
          </w:p>
          <w:p w:rsidR="009D387D" w:rsidRPr="004F5060" w:rsidRDefault="009D387D" w:rsidP="007643BC">
            <w:pPr>
              <w:rPr>
                <w:sz w:val="30"/>
                <w:szCs w:val="30"/>
                <w:lang w:val="ru-RU"/>
              </w:rPr>
            </w:pPr>
          </w:p>
          <w:p w:rsidR="006E4601" w:rsidRDefault="006E4601" w:rsidP="007643BC">
            <w:pPr>
              <w:rPr>
                <w:sz w:val="30"/>
                <w:szCs w:val="30"/>
                <w:lang w:val="ru-RU"/>
              </w:rPr>
            </w:pPr>
          </w:p>
          <w:p w:rsidR="009D387D" w:rsidRPr="004F5060" w:rsidRDefault="009D387D" w:rsidP="007643BC">
            <w:pPr>
              <w:rPr>
                <w:sz w:val="30"/>
                <w:szCs w:val="30"/>
                <w:lang w:val="ru-RU"/>
              </w:rPr>
            </w:pPr>
            <w:r w:rsidRPr="004F5060">
              <w:rPr>
                <w:sz w:val="30"/>
                <w:szCs w:val="30"/>
                <w:lang w:val="ru-RU"/>
              </w:rPr>
              <w:t xml:space="preserve">Чопко Д.П.                             </w:t>
            </w:r>
          </w:p>
          <w:p w:rsidR="009D387D" w:rsidRPr="004F5060" w:rsidRDefault="009D387D" w:rsidP="007643BC">
            <w:pPr>
              <w:rPr>
                <w:sz w:val="30"/>
                <w:szCs w:val="30"/>
                <w:lang w:val="ru-RU"/>
              </w:rPr>
            </w:pPr>
          </w:p>
          <w:p w:rsidR="00DF4D63" w:rsidRDefault="00DF4D63" w:rsidP="007643BC">
            <w:pPr>
              <w:rPr>
                <w:sz w:val="30"/>
                <w:szCs w:val="30"/>
                <w:lang w:val="ru-RU"/>
              </w:rPr>
            </w:pPr>
          </w:p>
          <w:p w:rsidR="009D387D" w:rsidRPr="004F5060" w:rsidRDefault="009D387D" w:rsidP="007643BC">
            <w:pPr>
              <w:rPr>
                <w:sz w:val="30"/>
                <w:szCs w:val="30"/>
                <w:lang w:val="ru-RU"/>
              </w:rPr>
            </w:pPr>
            <w:proofErr w:type="spellStart"/>
            <w:r w:rsidRPr="004F5060">
              <w:rPr>
                <w:sz w:val="30"/>
                <w:szCs w:val="30"/>
                <w:lang w:val="ru-RU"/>
              </w:rPr>
              <w:t>Пищ</w:t>
            </w:r>
            <w:proofErr w:type="spellEnd"/>
            <w:r w:rsidRPr="004F5060">
              <w:rPr>
                <w:sz w:val="30"/>
                <w:szCs w:val="30"/>
                <w:lang w:val="ru-RU"/>
              </w:rPr>
              <w:t xml:space="preserve"> Н.М.                   </w:t>
            </w:r>
          </w:p>
          <w:p w:rsidR="009D387D" w:rsidRPr="004F5060" w:rsidRDefault="009D387D" w:rsidP="007643BC">
            <w:pPr>
              <w:rPr>
                <w:sz w:val="30"/>
                <w:szCs w:val="30"/>
                <w:lang w:val="ru-RU"/>
              </w:rPr>
            </w:pPr>
          </w:p>
          <w:p w:rsidR="00DF4D63" w:rsidRDefault="00DF4D63" w:rsidP="007643BC">
            <w:pPr>
              <w:rPr>
                <w:sz w:val="30"/>
                <w:szCs w:val="30"/>
                <w:lang w:val="ru-RU"/>
              </w:rPr>
            </w:pPr>
          </w:p>
          <w:p w:rsidR="00DF4D63" w:rsidRDefault="00DF4D63" w:rsidP="007643BC">
            <w:pPr>
              <w:rPr>
                <w:sz w:val="30"/>
                <w:szCs w:val="30"/>
                <w:lang w:val="ru-RU"/>
              </w:rPr>
            </w:pPr>
          </w:p>
          <w:p w:rsidR="009D387D" w:rsidRPr="004F5060" w:rsidRDefault="009D387D" w:rsidP="007643BC">
            <w:pPr>
              <w:rPr>
                <w:sz w:val="30"/>
                <w:szCs w:val="30"/>
                <w:lang w:val="ru-RU"/>
              </w:rPr>
            </w:pPr>
            <w:r w:rsidRPr="004F5060">
              <w:rPr>
                <w:sz w:val="30"/>
                <w:szCs w:val="30"/>
                <w:lang w:val="ru-RU"/>
              </w:rPr>
              <w:t xml:space="preserve">Кухта М.А.                 </w:t>
            </w:r>
          </w:p>
        </w:tc>
        <w:tc>
          <w:tcPr>
            <w:tcW w:w="7046" w:type="dxa"/>
          </w:tcPr>
          <w:p w:rsidR="009D387D" w:rsidRPr="004F5060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  <w:r w:rsidRPr="004F5060">
              <w:rPr>
                <w:sz w:val="30"/>
                <w:szCs w:val="30"/>
              </w:rPr>
              <w:lastRenderedPageBreak/>
              <w:t>– первый секретарь районного комитета общественного объединения «Белорусский республиканский союз молодежи»</w:t>
            </w:r>
          </w:p>
          <w:p w:rsidR="009D387D" w:rsidRPr="004F5060" w:rsidRDefault="000B35FA" w:rsidP="007643BC">
            <w:pPr>
              <w:pStyle w:val="a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начальник </w:t>
            </w:r>
            <w:r w:rsidR="009D387D" w:rsidRPr="004F5060">
              <w:rPr>
                <w:sz w:val="30"/>
                <w:szCs w:val="30"/>
              </w:rPr>
              <w:t xml:space="preserve">отдела внутренних дел </w:t>
            </w:r>
            <w:proofErr w:type="spellStart"/>
            <w:r w:rsidR="009D387D" w:rsidRPr="004F5060">
              <w:rPr>
                <w:sz w:val="30"/>
                <w:szCs w:val="30"/>
              </w:rPr>
              <w:t>Ляховичского</w:t>
            </w:r>
            <w:proofErr w:type="spellEnd"/>
            <w:r w:rsidR="009D387D" w:rsidRPr="004F5060">
              <w:rPr>
                <w:sz w:val="30"/>
                <w:szCs w:val="30"/>
              </w:rPr>
              <w:t xml:space="preserve"> рай</w:t>
            </w:r>
            <w:r w:rsidR="00406F47">
              <w:rPr>
                <w:sz w:val="30"/>
                <w:szCs w:val="30"/>
              </w:rPr>
              <w:t>исполкома</w:t>
            </w:r>
          </w:p>
          <w:p w:rsidR="009D387D" w:rsidRPr="004F5060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</w:p>
          <w:p w:rsidR="009D387D" w:rsidRPr="004F5060" w:rsidRDefault="009D387D" w:rsidP="00447425">
            <w:pPr>
              <w:pStyle w:val="a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  <w:r w:rsidRPr="004F5060">
              <w:rPr>
                <w:sz w:val="30"/>
                <w:szCs w:val="30"/>
              </w:rPr>
              <w:t xml:space="preserve">директор </w:t>
            </w:r>
            <w:r w:rsidR="00447425">
              <w:rPr>
                <w:sz w:val="30"/>
                <w:szCs w:val="30"/>
              </w:rPr>
              <w:t>коммунального унитарного многоотраслевого производственного предприятия</w:t>
            </w:r>
            <w:r w:rsidR="00DF4D63">
              <w:rPr>
                <w:sz w:val="30"/>
                <w:szCs w:val="30"/>
              </w:rPr>
              <w:t xml:space="preserve"> жилищно-коммунального хозяйства</w:t>
            </w:r>
            <w:r w:rsidR="00447425">
              <w:rPr>
                <w:sz w:val="30"/>
                <w:szCs w:val="30"/>
              </w:rPr>
              <w:t xml:space="preserve"> </w:t>
            </w:r>
            <w:r w:rsidRPr="004F5060">
              <w:rPr>
                <w:sz w:val="30"/>
                <w:szCs w:val="30"/>
              </w:rPr>
              <w:t>«</w:t>
            </w:r>
            <w:proofErr w:type="spellStart"/>
            <w:r w:rsidRPr="004F5060">
              <w:rPr>
                <w:sz w:val="30"/>
                <w:szCs w:val="30"/>
              </w:rPr>
              <w:t>Ляховичское</w:t>
            </w:r>
            <w:proofErr w:type="spellEnd"/>
            <w:r w:rsidRPr="004F5060">
              <w:rPr>
                <w:sz w:val="30"/>
                <w:szCs w:val="30"/>
              </w:rPr>
              <w:t xml:space="preserve"> ЖКХ»</w:t>
            </w:r>
          </w:p>
          <w:p w:rsidR="009D387D" w:rsidRPr="004F5060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</w:p>
          <w:p w:rsidR="009D387D" w:rsidRPr="004F5060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  <w:r w:rsidRPr="004F5060">
              <w:rPr>
                <w:sz w:val="30"/>
                <w:szCs w:val="30"/>
              </w:rPr>
              <w:lastRenderedPageBreak/>
              <w:t xml:space="preserve">- начальник территориального центра социального обслуживания населения </w:t>
            </w:r>
            <w:proofErr w:type="spellStart"/>
            <w:r w:rsidRPr="004F5060">
              <w:rPr>
                <w:sz w:val="30"/>
                <w:szCs w:val="30"/>
              </w:rPr>
              <w:t>Ляховичского</w:t>
            </w:r>
            <w:proofErr w:type="spellEnd"/>
            <w:r w:rsidRPr="004F5060">
              <w:rPr>
                <w:sz w:val="30"/>
                <w:szCs w:val="30"/>
              </w:rPr>
              <w:t xml:space="preserve"> района</w:t>
            </w:r>
          </w:p>
          <w:p w:rsidR="006E4601" w:rsidRDefault="006E4601" w:rsidP="007643BC">
            <w:pPr>
              <w:pStyle w:val="a9"/>
              <w:jc w:val="both"/>
              <w:rPr>
                <w:sz w:val="30"/>
                <w:szCs w:val="30"/>
              </w:rPr>
            </w:pPr>
          </w:p>
          <w:p w:rsidR="003E1F23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  <w:r w:rsidRPr="004F5060">
              <w:rPr>
                <w:sz w:val="30"/>
                <w:szCs w:val="30"/>
              </w:rPr>
              <w:t xml:space="preserve">- начальник </w:t>
            </w:r>
            <w:proofErr w:type="spellStart"/>
            <w:r w:rsidR="00DF4D63">
              <w:rPr>
                <w:sz w:val="30"/>
                <w:szCs w:val="30"/>
              </w:rPr>
              <w:t>Ляховичского</w:t>
            </w:r>
            <w:proofErr w:type="spellEnd"/>
            <w:r w:rsidR="00447425">
              <w:rPr>
                <w:sz w:val="30"/>
                <w:szCs w:val="30"/>
              </w:rPr>
              <w:t xml:space="preserve"> районного</w:t>
            </w:r>
            <w:r w:rsidRPr="004F5060">
              <w:rPr>
                <w:sz w:val="30"/>
                <w:szCs w:val="30"/>
              </w:rPr>
              <w:t xml:space="preserve"> отдела </w:t>
            </w:r>
            <w:proofErr w:type="gramStart"/>
            <w:r w:rsidR="003E1F23">
              <w:rPr>
                <w:sz w:val="30"/>
                <w:szCs w:val="30"/>
              </w:rPr>
              <w:t>по</w:t>
            </w:r>
            <w:proofErr w:type="gramEnd"/>
          </w:p>
          <w:p w:rsidR="009D387D" w:rsidRDefault="00DF4D63" w:rsidP="007643BC">
            <w:pPr>
              <w:pStyle w:val="a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чрезвычайным ситуациям</w:t>
            </w:r>
          </w:p>
          <w:p w:rsidR="00DF4D63" w:rsidRPr="004F5060" w:rsidRDefault="00DF4D63" w:rsidP="007643BC">
            <w:pPr>
              <w:pStyle w:val="a9"/>
              <w:jc w:val="both"/>
              <w:rPr>
                <w:sz w:val="30"/>
                <w:szCs w:val="30"/>
              </w:rPr>
            </w:pPr>
          </w:p>
          <w:p w:rsidR="009D387D" w:rsidRDefault="009D387D" w:rsidP="007643BC">
            <w:pPr>
              <w:pStyle w:val="a9"/>
              <w:jc w:val="both"/>
              <w:rPr>
                <w:sz w:val="30"/>
                <w:szCs w:val="30"/>
              </w:rPr>
            </w:pPr>
            <w:r w:rsidRPr="004F5060">
              <w:rPr>
                <w:sz w:val="30"/>
                <w:szCs w:val="30"/>
              </w:rPr>
              <w:t xml:space="preserve">- директор социально-педагогического центра помощи семьи и детям отдела по образованию </w:t>
            </w:r>
            <w:r w:rsidR="00447425">
              <w:rPr>
                <w:sz w:val="30"/>
                <w:szCs w:val="30"/>
              </w:rPr>
              <w:t>райисполкома</w:t>
            </w:r>
          </w:p>
          <w:p w:rsidR="00DF4D63" w:rsidRPr="004F5060" w:rsidRDefault="00DF4D63" w:rsidP="007643BC">
            <w:pPr>
              <w:pStyle w:val="a9"/>
              <w:jc w:val="both"/>
              <w:rPr>
                <w:sz w:val="30"/>
                <w:szCs w:val="30"/>
              </w:rPr>
            </w:pPr>
          </w:p>
          <w:p w:rsidR="009D387D" w:rsidRPr="004F5060" w:rsidRDefault="009D387D" w:rsidP="00DF4D63">
            <w:pPr>
              <w:pStyle w:val="a9"/>
              <w:jc w:val="both"/>
              <w:rPr>
                <w:sz w:val="30"/>
                <w:szCs w:val="30"/>
              </w:rPr>
            </w:pPr>
            <w:r w:rsidRPr="004F5060">
              <w:rPr>
                <w:sz w:val="30"/>
                <w:szCs w:val="30"/>
              </w:rPr>
              <w:t>- главный редактор</w:t>
            </w:r>
            <w:r w:rsidR="00DF4D63">
              <w:rPr>
                <w:sz w:val="30"/>
                <w:szCs w:val="30"/>
              </w:rPr>
              <w:t xml:space="preserve"> учреждения «Редакция районной газеты </w:t>
            </w:r>
            <w:r w:rsidR="00DF4D63">
              <w:rPr>
                <w:sz w:val="30"/>
                <w:szCs w:val="30"/>
                <w:lang w:val="be-BY"/>
              </w:rPr>
              <w:t>“</w:t>
            </w:r>
            <w:proofErr w:type="spellStart"/>
            <w:r w:rsidR="00DF4D63">
              <w:rPr>
                <w:sz w:val="30"/>
                <w:szCs w:val="30"/>
              </w:rPr>
              <w:t>Ляхав</w:t>
            </w:r>
            <w:proofErr w:type="spellEnd"/>
            <w:r w:rsidR="00DF4D63">
              <w:rPr>
                <w:sz w:val="30"/>
                <w:szCs w:val="30"/>
                <w:lang w:val="be-BY"/>
              </w:rPr>
              <w:t>іцкі весні</w:t>
            </w:r>
            <w:proofErr w:type="gramStart"/>
            <w:r w:rsidR="00DF4D63">
              <w:rPr>
                <w:sz w:val="30"/>
                <w:szCs w:val="30"/>
                <w:lang w:val="be-BY"/>
              </w:rPr>
              <w:t>к</w:t>
            </w:r>
            <w:proofErr w:type="gramEnd"/>
            <w:r w:rsidR="00DF4D63">
              <w:rPr>
                <w:sz w:val="30"/>
                <w:szCs w:val="30"/>
                <w:lang w:val="be-BY"/>
              </w:rPr>
              <w:t>”</w:t>
            </w:r>
            <w:r w:rsidRPr="004F5060">
              <w:rPr>
                <w:sz w:val="30"/>
                <w:szCs w:val="30"/>
              </w:rPr>
              <w:t xml:space="preserve"> </w:t>
            </w:r>
          </w:p>
        </w:tc>
      </w:tr>
    </w:tbl>
    <w:p w:rsidR="00F52AC7" w:rsidRPr="009D387D" w:rsidRDefault="00F52AC7" w:rsidP="00FD1F3E">
      <w:pPr>
        <w:spacing w:line="280" w:lineRule="exact"/>
        <w:rPr>
          <w:color w:val="FF0000"/>
          <w:sz w:val="30"/>
          <w:szCs w:val="30"/>
        </w:rPr>
      </w:pPr>
    </w:p>
    <w:p w:rsidR="00F52AC7" w:rsidRDefault="00F52AC7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F52AC7" w:rsidRDefault="00F52AC7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F52AC7" w:rsidRDefault="00F52AC7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553E8" w:rsidRDefault="00B553E8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F3535" w:rsidRDefault="00BF3535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F3535" w:rsidRDefault="00BF3535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BF3535" w:rsidRDefault="00BF3535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F52AC7" w:rsidRDefault="00F52AC7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F52AC7" w:rsidRPr="004F5060" w:rsidRDefault="00F52AC7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500F18" w:rsidRPr="004F5060" w:rsidRDefault="00500F18" w:rsidP="00500F18">
      <w:pPr>
        <w:spacing w:line="280" w:lineRule="exact"/>
        <w:rPr>
          <w:sz w:val="30"/>
          <w:szCs w:val="30"/>
          <w:lang w:val="ru-RU"/>
        </w:rPr>
      </w:pPr>
      <w:r w:rsidRPr="004F5060">
        <w:rPr>
          <w:sz w:val="30"/>
          <w:szCs w:val="30"/>
          <w:lang w:val="ru-RU"/>
        </w:rPr>
        <w:lastRenderedPageBreak/>
        <w:t>СОГЛАСОВАНО</w:t>
      </w:r>
    </w:p>
    <w:p w:rsidR="00500F18" w:rsidRPr="004F5060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Pr="004F5060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Default="00500F18" w:rsidP="00500F18">
      <w:pPr>
        <w:tabs>
          <w:tab w:val="left" w:pos="6900"/>
        </w:tabs>
        <w:spacing w:line="280" w:lineRule="exact"/>
        <w:rPr>
          <w:sz w:val="30"/>
          <w:szCs w:val="30"/>
          <w:lang w:val="ru-RU"/>
        </w:rPr>
      </w:pPr>
      <w:r w:rsidRPr="004F5060">
        <w:rPr>
          <w:sz w:val="30"/>
          <w:szCs w:val="30"/>
          <w:lang w:val="ru-RU"/>
        </w:rPr>
        <w:t xml:space="preserve">Заместитель председателя </w:t>
      </w:r>
      <w:r>
        <w:rPr>
          <w:sz w:val="30"/>
          <w:szCs w:val="30"/>
          <w:lang w:val="ru-RU"/>
        </w:rPr>
        <w:tab/>
      </w:r>
    </w:p>
    <w:p w:rsidR="004752C2" w:rsidRDefault="00500F18" w:rsidP="004752C2">
      <w:pPr>
        <w:tabs>
          <w:tab w:val="left" w:pos="6900"/>
        </w:tabs>
        <w:spacing w:line="280" w:lineRule="exact"/>
        <w:rPr>
          <w:sz w:val="30"/>
          <w:szCs w:val="30"/>
          <w:lang w:val="ru-RU"/>
        </w:rPr>
      </w:pPr>
      <w:r w:rsidRPr="004F5060">
        <w:rPr>
          <w:sz w:val="30"/>
          <w:szCs w:val="30"/>
          <w:lang w:val="ru-RU"/>
        </w:rPr>
        <w:t>райисполкома</w:t>
      </w:r>
      <w:r>
        <w:rPr>
          <w:sz w:val="30"/>
          <w:szCs w:val="30"/>
          <w:lang w:val="ru-RU"/>
        </w:rPr>
        <w:t xml:space="preserve">               </w:t>
      </w:r>
      <w:r w:rsidR="004752C2">
        <w:rPr>
          <w:sz w:val="30"/>
          <w:szCs w:val="30"/>
          <w:lang w:val="ru-RU"/>
        </w:rPr>
        <w:t xml:space="preserve">                                                        </w:t>
      </w:r>
      <w:proofErr w:type="spellStart"/>
      <w:r w:rsidR="004752C2">
        <w:rPr>
          <w:sz w:val="30"/>
          <w:szCs w:val="30"/>
          <w:lang w:val="ru-RU"/>
        </w:rPr>
        <w:t>Юрлевич</w:t>
      </w:r>
      <w:proofErr w:type="spellEnd"/>
      <w:r w:rsidR="004752C2">
        <w:rPr>
          <w:sz w:val="30"/>
          <w:szCs w:val="30"/>
          <w:lang w:val="ru-RU"/>
        </w:rPr>
        <w:t xml:space="preserve"> С.И</w:t>
      </w: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</w:t>
      </w: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Начальник отдела </w:t>
      </w:r>
      <w:proofErr w:type="gramStart"/>
      <w:r>
        <w:rPr>
          <w:sz w:val="30"/>
          <w:szCs w:val="30"/>
          <w:lang w:val="ru-RU"/>
        </w:rPr>
        <w:t>идеологической</w:t>
      </w:r>
      <w:proofErr w:type="gramEnd"/>
      <w:r>
        <w:rPr>
          <w:sz w:val="30"/>
          <w:szCs w:val="30"/>
          <w:lang w:val="ru-RU"/>
        </w:rPr>
        <w:t xml:space="preserve">                                     </w:t>
      </w: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работы, культуры и по делам </w:t>
      </w: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молодежи</w:t>
      </w:r>
      <w:r w:rsidR="00BF3535">
        <w:rPr>
          <w:sz w:val="30"/>
          <w:szCs w:val="30"/>
          <w:lang w:val="ru-RU"/>
        </w:rPr>
        <w:t xml:space="preserve">                                                                               </w:t>
      </w:r>
      <w:proofErr w:type="spellStart"/>
      <w:r w:rsidR="00BF3535">
        <w:rPr>
          <w:sz w:val="30"/>
          <w:szCs w:val="30"/>
          <w:lang w:val="ru-RU"/>
        </w:rPr>
        <w:t>Прихач</w:t>
      </w:r>
      <w:proofErr w:type="spellEnd"/>
      <w:r w:rsidR="00BF3535">
        <w:rPr>
          <w:sz w:val="30"/>
          <w:szCs w:val="30"/>
          <w:lang w:val="ru-RU"/>
        </w:rPr>
        <w:t xml:space="preserve"> Н.Б.</w:t>
      </w: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Начальник отдела по образованию                                     </w:t>
      </w:r>
    </w:p>
    <w:p w:rsidR="00500F18" w:rsidRPr="004F5060" w:rsidRDefault="00BF3535" w:rsidP="00500F18">
      <w:pPr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</w:t>
      </w:r>
      <w:r w:rsidR="00500F18" w:rsidRPr="00326AF7">
        <w:rPr>
          <w:sz w:val="30"/>
          <w:szCs w:val="30"/>
          <w:lang w:val="ru-RU"/>
        </w:rPr>
        <w:t>айисполкома</w:t>
      </w:r>
      <w:r>
        <w:rPr>
          <w:sz w:val="30"/>
          <w:szCs w:val="30"/>
          <w:lang w:val="ru-RU"/>
        </w:rPr>
        <w:t xml:space="preserve">                                                                      </w:t>
      </w:r>
      <w:r w:rsidRPr="00BF3535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Якубовская С.К.</w:t>
      </w: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Pr="004F5060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Pr="004F5060" w:rsidRDefault="00500F18" w:rsidP="00500F18">
      <w:pPr>
        <w:spacing w:line="280" w:lineRule="exact"/>
        <w:rPr>
          <w:sz w:val="30"/>
          <w:szCs w:val="30"/>
          <w:lang w:val="ru-RU"/>
        </w:rPr>
      </w:pPr>
      <w:r w:rsidRPr="004F5060">
        <w:rPr>
          <w:sz w:val="30"/>
          <w:szCs w:val="30"/>
          <w:lang w:val="ru-RU"/>
        </w:rPr>
        <w:t xml:space="preserve">Начальник финансового отдела                 </w:t>
      </w:r>
      <w:r>
        <w:rPr>
          <w:sz w:val="30"/>
          <w:szCs w:val="30"/>
          <w:lang w:val="ru-RU"/>
        </w:rPr>
        <w:t xml:space="preserve">                           </w:t>
      </w:r>
    </w:p>
    <w:p w:rsidR="00500F18" w:rsidRPr="004F5060" w:rsidRDefault="00500F18" w:rsidP="00500F18">
      <w:pPr>
        <w:spacing w:line="280" w:lineRule="exact"/>
        <w:rPr>
          <w:sz w:val="30"/>
          <w:szCs w:val="30"/>
          <w:lang w:val="ru-RU"/>
        </w:rPr>
      </w:pPr>
      <w:r w:rsidRPr="004F5060">
        <w:rPr>
          <w:sz w:val="30"/>
          <w:szCs w:val="30"/>
          <w:lang w:val="ru-RU"/>
        </w:rPr>
        <w:t xml:space="preserve">райисполкома  </w:t>
      </w:r>
      <w:r w:rsidR="00BF3535">
        <w:rPr>
          <w:sz w:val="30"/>
          <w:szCs w:val="30"/>
          <w:lang w:val="ru-RU"/>
        </w:rPr>
        <w:t xml:space="preserve">                                                                   </w:t>
      </w:r>
      <w:r w:rsidRPr="004F5060">
        <w:rPr>
          <w:sz w:val="30"/>
          <w:szCs w:val="30"/>
          <w:lang w:val="ru-RU"/>
        </w:rPr>
        <w:t xml:space="preserve">  </w:t>
      </w:r>
      <w:proofErr w:type="spellStart"/>
      <w:r w:rsidR="00BF3535" w:rsidRPr="004F5060">
        <w:rPr>
          <w:sz w:val="30"/>
          <w:szCs w:val="30"/>
          <w:lang w:val="ru-RU"/>
        </w:rPr>
        <w:t>Стремоус</w:t>
      </w:r>
      <w:proofErr w:type="spellEnd"/>
      <w:r w:rsidR="00BF3535" w:rsidRPr="004F5060">
        <w:rPr>
          <w:sz w:val="30"/>
          <w:szCs w:val="30"/>
          <w:lang w:val="ru-RU"/>
        </w:rPr>
        <w:t xml:space="preserve"> И.Ю</w:t>
      </w:r>
      <w:r w:rsidR="0068177B">
        <w:rPr>
          <w:sz w:val="30"/>
          <w:szCs w:val="30"/>
          <w:lang w:val="ru-RU"/>
        </w:rPr>
        <w:t>.</w:t>
      </w:r>
      <w:r w:rsidRPr="004F5060">
        <w:rPr>
          <w:sz w:val="30"/>
          <w:szCs w:val="30"/>
          <w:lang w:val="ru-RU"/>
        </w:rPr>
        <w:t xml:space="preserve">                   </w:t>
      </w:r>
    </w:p>
    <w:p w:rsidR="00500F18" w:rsidRPr="004F5060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Pr="004F5060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68177B" w:rsidRDefault="00500F18" w:rsidP="0068177B">
      <w:pPr>
        <w:spacing w:line="280" w:lineRule="exact"/>
        <w:rPr>
          <w:sz w:val="30"/>
          <w:szCs w:val="30"/>
          <w:lang w:val="ru-RU"/>
        </w:rPr>
      </w:pPr>
      <w:r w:rsidRPr="004F5060">
        <w:rPr>
          <w:sz w:val="30"/>
          <w:szCs w:val="30"/>
          <w:lang w:val="ru-RU"/>
        </w:rPr>
        <w:t xml:space="preserve">Начальник юридического отдела                </w:t>
      </w:r>
      <w:r>
        <w:rPr>
          <w:sz w:val="30"/>
          <w:szCs w:val="30"/>
          <w:lang w:val="ru-RU"/>
        </w:rPr>
        <w:t xml:space="preserve">                   </w:t>
      </w:r>
    </w:p>
    <w:p w:rsidR="0068177B" w:rsidRDefault="0068177B" w:rsidP="0068177B">
      <w:pPr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</w:t>
      </w:r>
      <w:r w:rsidR="00500F18" w:rsidRPr="004F5060">
        <w:rPr>
          <w:sz w:val="30"/>
          <w:szCs w:val="30"/>
          <w:lang w:val="ru-RU"/>
        </w:rPr>
        <w:t>айисполкома</w:t>
      </w:r>
      <w:r>
        <w:rPr>
          <w:sz w:val="30"/>
          <w:szCs w:val="30"/>
          <w:lang w:val="ru-RU"/>
        </w:rPr>
        <w:t xml:space="preserve">                                                                      </w:t>
      </w:r>
      <w:r w:rsidRPr="0068177B">
        <w:rPr>
          <w:sz w:val="30"/>
          <w:szCs w:val="30"/>
          <w:lang w:val="ru-RU"/>
        </w:rPr>
        <w:t xml:space="preserve"> </w:t>
      </w:r>
      <w:proofErr w:type="spellStart"/>
      <w:r w:rsidRPr="004F5060">
        <w:rPr>
          <w:sz w:val="30"/>
          <w:szCs w:val="30"/>
          <w:lang w:val="ru-RU"/>
        </w:rPr>
        <w:t>Запл</w:t>
      </w:r>
      <w:r>
        <w:rPr>
          <w:sz w:val="30"/>
          <w:szCs w:val="30"/>
          <w:lang w:val="ru-RU"/>
        </w:rPr>
        <w:t>ё</w:t>
      </w:r>
      <w:r w:rsidRPr="004F5060">
        <w:rPr>
          <w:sz w:val="30"/>
          <w:szCs w:val="30"/>
          <w:lang w:val="ru-RU"/>
        </w:rPr>
        <w:t>тина</w:t>
      </w:r>
      <w:proofErr w:type="spellEnd"/>
      <w:r w:rsidRPr="004F5060">
        <w:rPr>
          <w:sz w:val="30"/>
          <w:szCs w:val="30"/>
          <w:lang w:val="ru-RU"/>
        </w:rPr>
        <w:t xml:space="preserve"> Е.С</w:t>
      </w:r>
      <w:r>
        <w:rPr>
          <w:sz w:val="30"/>
          <w:szCs w:val="30"/>
          <w:lang w:val="ru-RU"/>
        </w:rPr>
        <w:t>.</w:t>
      </w:r>
    </w:p>
    <w:p w:rsidR="0068177B" w:rsidRDefault="0068177B" w:rsidP="0068177B">
      <w:pPr>
        <w:spacing w:line="280" w:lineRule="exact"/>
        <w:rPr>
          <w:sz w:val="30"/>
          <w:szCs w:val="30"/>
          <w:lang w:val="ru-RU"/>
        </w:rPr>
      </w:pPr>
    </w:p>
    <w:p w:rsidR="0068177B" w:rsidRDefault="0068177B" w:rsidP="0068177B">
      <w:pPr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Главный врач </w:t>
      </w:r>
    </w:p>
    <w:p w:rsidR="0068177B" w:rsidRPr="004F5060" w:rsidRDefault="0068177B" w:rsidP="0068177B">
      <w:pPr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УЗ «</w:t>
      </w:r>
      <w:proofErr w:type="spellStart"/>
      <w:r>
        <w:rPr>
          <w:sz w:val="30"/>
          <w:szCs w:val="30"/>
          <w:lang w:val="ru-RU"/>
        </w:rPr>
        <w:t>Ляховичская</w:t>
      </w:r>
      <w:proofErr w:type="spellEnd"/>
      <w:r>
        <w:rPr>
          <w:sz w:val="30"/>
          <w:szCs w:val="30"/>
          <w:lang w:val="ru-RU"/>
        </w:rPr>
        <w:t xml:space="preserve"> ЦРБ»                                                        </w:t>
      </w:r>
      <w:proofErr w:type="spellStart"/>
      <w:r>
        <w:rPr>
          <w:sz w:val="30"/>
          <w:szCs w:val="30"/>
          <w:lang w:val="ru-RU"/>
        </w:rPr>
        <w:t>Хлебович</w:t>
      </w:r>
      <w:proofErr w:type="spellEnd"/>
      <w:r>
        <w:rPr>
          <w:sz w:val="30"/>
          <w:szCs w:val="30"/>
          <w:lang w:val="ru-RU"/>
        </w:rPr>
        <w:t xml:space="preserve"> Г.Е.</w:t>
      </w:r>
    </w:p>
    <w:p w:rsidR="00500F18" w:rsidRPr="004F5060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Pr="004F5060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  <w:r w:rsidRPr="004F5060">
        <w:rPr>
          <w:sz w:val="30"/>
          <w:szCs w:val="30"/>
          <w:lang w:val="ru-RU"/>
        </w:rPr>
        <w:t>Члены исполкома:</w:t>
      </w: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Лутовинова</w:t>
      </w:r>
      <w:proofErr w:type="spellEnd"/>
      <w:r>
        <w:rPr>
          <w:sz w:val="30"/>
          <w:szCs w:val="30"/>
          <w:lang w:val="ru-RU"/>
        </w:rPr>
        <w:t xml:space="preserve"> М.Г.</w:t>
      </w: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Студеничник</w:t>
      </w:r>
      <w:proofErr w:type="spellEnd"/>
      <w:r>
        <w:rPr>
          <w:sz w:val="30"/>
          <w:szCs w:val="30"/>
          <w:lang w:val="ru-RU"/>
        </w:rPr>
        <w:t xml:space="preserve"> А.Л.</w:t>
      </w: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Default="00500F18" w:rsidP="00500F18">
      <w:pPr>
        <w:spacing w:line="280" w:lineRule="exact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Тарлюк</w:t>
      </w:r>
      <w:proofErr w:type="spellEnd"/>
      <w:r>
        <w:rPr>
          <w:sz w:val="30"/>
          <w:szCs w:val="30"/>
          <w:lang w:val="ru-RU"/>
        </w:rPr>
        <w:t xml:space="preserve"> Н.С.</w:t>
      </w:r>
    </w:p>
    <w:p w:rsidR="00500F18" w:rsidRPr="004F5060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Pr="004F5060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Pr="004F5060" w:rsidRDefault="00500F18" w:rsidP="00500F18">
      <w:pPr>
        <w:spacing w:line="280" w:lineRule="exact"/>
        <w:rPr>
          <w:sz w:val="30"/>
          <w:szCs w:val="30"/>
          <w:lang w:val="ru-RU"/>
        </w:rPr>
      </w:pPr>
    </w:p>
    <w:p w:rsidR="00500F18" w:rsidRDefault="00500F18" w:rsidP="00500F18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</w:t>
      </w:r>
    </w:p>
    <w:p w:rsidR="00500F18" w:rsidRDefault="00500F18" w:rsidP="00500F18">
      <w:pPr>
        <w:jc w:val="center"/>
        <w:rPr>
          <w:sz w:val="30"/>
          <w:szCs w:val="30"/>
          <w:lang w:val="ru-RU"/>
        </w:rPr>
      </w:pPr>
    </w:p>
    <w:p w:rsidR="0006526A" w:rsidRDefault="0006526A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4079B4" w:rsidRDefault="004079B4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p w:rsidR="004079B4" w:rsidRDefault="004079B4" w:rsidP="00FD1F3E">
      <w:pPr>
        <w:spacing w:line="280" w:lineRule="exact"/>
        <w:rPr>
          <w:color w:val="FF0000"/>
          <w:sz w:val="30"/>
          <w:szCs w:val="30"/>
          <w:lang w:val="ru-RU"/>
        </w:rPr>
      </w:pPr>
    </w:p>
    <w:sectPr w:rsidR="004079B4" w:rsidSect="00EC4885">
      <w:headerReference w:type="even" r:id="rId9"/>
      <w:headerReference w:type="default" r:id="rId10"/>
      <w:headerReference w:type="first" r:id="rId11"/>
      <w:pgSz w:w="11906" w:h="16838"/>
      <w:pgMar w:top="1134" w:right="424" w:bottom="567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9B" w:rsidRDefault="00F60D9B">
      <w:r>
        <w:separator/>
      </w:r>
    </w:p>
  </w:endnote>
  <w:endnote w:type="continuationSeparator" w:id="0">
    <w:p w:rsidR="00F60D9B" w:rsidRDefault="00F6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9B" w:rsidRDefault="00F60D9B">
      <w:r>
        <w:separator/>
      </w:r>
    </w:p>
  </w:footnote>
  <w:footnote w:type="continuationSeparator" w:id="0">
    <w:p w:rsidR="00F60D9B" w:rsidRDefault="00F60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C2" w:rsidRDefault="00FD2F60" w:rsidP="008168F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52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52C2" w:rsidRDefault="004752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C2" w:rsidRPr="004752C2" w:rsidRDefault="00FD2F60">
    <w:pPr>
      <w:pStyle w:val="a4"/>
      <w:jc w:val="center"/>
      <w:rPr>
        <w:lang w:val="ru-RU"/>
      </w:rPr>
    </w:pPr>
    <w:r>
      <w:fldChar w:fldCharType="begin"/>
    </w:r>
    <w:r w:rsidR="0068177B">
      <w:instrText>PAGE   \* MERGEFORMAT</w:instrText>
    </w:r>
    <w:r>
      <w:fldChar w:fldCharType="separate"/>
    </w:r>
    <w:r w:rsidR="00EE5E0D" w:rsidRPr="00EE5E0D">
      <w:rPr>
        <w:noProof/>
        <w:lang w:val="ru-RU"/>
      </w:rPr>
      <w:t>4</w:t>
    </w:r>
    <w:r>
      <w:rPr>
        <w:noProof/>
        <w:lang w:val="ru-RU"/>
      </w:rPr>
      <w:fldChar w:fldCharType="end"/>
    </w:r>
  </w:p>
  <w:p w:rsidR="004752C2" w:rsidRPr="005E392C" w:rsidRDefault="004752C2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1719"/>
      <w:docPartObj>
        <w:docPartGallery w:val="Page Numbers (Top of Page)"/>
        <w:docPartUnique/>
      </w:docPartObj>
    </w:sdtPr>
    <w:sdtEndPr/>
    <w:sdtContent>
      <w:p w:rsidR="004752C2" w:rsidRDefault="004752C2">
        <w:pPr>
          <w:pStyle w:val="a4"/>
          <w:jc w:val="center"/>
        </w:pPr>
        <w:r>
          <w:rPr>
            <w:lang w:val="ru-RU"/>
          </w:rPr>
          <w:t xml:space="preserve"> </w:t>
        </w:r>
      </w:p>
    </w:sdtContent>
  </w:sdt>
  <w:p w:rsidR="004752C2" w:rsidRDefault="004752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C56"/>
    <w:multiLevelType w:val="hybridMultilevel"/>
    <w:tmpl w:val="D8E2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440B7D"/>
    <w:multiLevelType w:val="hybridMultilevel"/>
    <w:tmpl w:val="D8E2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46CB9"/>
    <w:multiLevelType w:val="hybridMultilevel"/>
    <w:tmpl w:val="E9E208B0"/>
    <w:lvl w:ilvl="0" w:tplc="811810CC">
      <w:start w:val="1"/>
      <w:numFmt w:val="decimal"/>
      <w:lvlText w:val="%1.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906"/>
        </w:tabs>
        <w:ind w:left="39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6"/>
        </w:tabs>
        <w:ind w:left="46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6"/>
        </w:tabs>
        <w:ind w:left="53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6"/>
        </w:tabs>
        <w:ind w:left="60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6"/>
        </w:tabs>
        <w:ind w:left="67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6"/>
        </w:tabs>
        <w:ind w:left="75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6"/>
        </w:tabs>
        <w:ind w:left="82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6"/>
        </w:tabs>
        <w:ind w:left="8946" w:hanging="180"/>
      </w:pPr>
    </w:lvl>
  </w:abstractNum>
  <w:abstractNum w:abstractNumId="3">
    <w:nsid w:val="219B6BA0"/>
    <w:multiLevelType w:val="hybridMultilevel"/>
    <w:tmpl w:val="D8E2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446FFA"/>
    <w:multiLevelType w:val="hybridMultilevel"/>
    <w:tmpl w:val="D8E2F3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1B0EB7"/>
    <w:multiLevelType w:val="hybridMultilevel"/>
    <w:tmpl w:val="D8E2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256607"/>
    <w:multiLevelType w:val="multilevel"/>
    <w:tmpl w:val="E9E208B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DCE7591"/>
    <w:multiLevelType w:val="hybridMultilevel"/>
    <w:tmpl w:val="51CA4BB0"/>
    <w:lvl w:ilvl="0" w:tplc="9AF6451A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73407"/>
    <w:multiLevelType w:val="hybridMultilevel"/>
    <w:tmpl w:val="A9861A08"/>
    <w:lvl w:ilvl="0" w:tplc="04190013">
      <w:start w:val="1"/>
      <w:numFmt w:val="upperRoman"/>
      <w:lvlText w:val="%1."/>
      <w:lvlJc w:val="right"/>
      <w:pPr>
        <w:ind w:left="1785" w:hanging="360"/>
      </w:p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0419000F">
      <w:start w:val="1"/>
      <w:numFmt w:val="decimal"/>
      <w:lvlText w:val="%4."/>
      <w:lvlJc w:val="left"/>
      <w:pPr>
        <w:ind w:left="3945" w:hanging="360"/>
      </w:pPr>
    </w:lvl>
    <w:lvl w:ilvl="4" w:tplc="04190019">
      <w:start w:val="1"/>
      <w:numFmt w:val="lowerLetter"/>
      <w:lvlText w:val="%5."/>
      <w:lvlJc w:val="left"/>
      <w:pPr>
        <w:ind w:left="4665" w:hanging="360"/>
      </w:pPr>
    </w:lvl>
    <w:lvl w:ilvl="5" w:tplc="0419001B">
      <w:start w:val="1"/>
      <w:numFmt w:val="lowerRoman"/>
      <w:lvlText w:val="%6."/>
      <w:lvlJc w:val="right"/>
      <w:pPr>
        <w:ind w:left="5385" w:hanging="180"/>
      </w:pPr>
    </w:lvl>
    <w:lvl w:ilvl="6" w:tplc="0419000F">
      <w:start w:val="1"/>
      <w:numFmt w:val="decimal"/>
      <w:lvlText w:val="%7."/>
      <w:lvlJc w:val="left"/>
      <w:pPr>
        <w:ind w:left="6105" w:hanging="360"/>
      </w:pPr>
    </w:lvl>
    <w:lvl w:ilvl="7" w:tplc="04190019">
      <w:start w:val="1"/>
      <w:numFmt w:val="lowerLetter"/>
      <w:lvlText w:val="%8."/>
      <w:lvlJc w:val="left"/>
      <w:pPr>
        <w:ind w:left="6825" w:hanging="360"/>
      </w:pPr>
    </w:lvl>
    <w:lvl w:ilvl="8" w:tplc="0419001B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5F3303D9"/>
    <w:multiLevelType w:val="hybridMultilevel"/>
    <w:tmpl w:val="D8E2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3255D4"/>
    <w:multiLevelType w:val="hybridMultilevel"/>
    <w:tmpl w:val="E68663A2"/>
    <w:lvl w:ilvl="0" w:tplc="04190013">
      <w:start w:val="1"/>
      <w:numFmt w:val="upperRoman"/>
      <w:lvlText w:val="%1."/>
      <w:lvlJc w:val="right"/>
      <w:pPr>
        <w:ind w:left="4571" w:hanging="360"/>
      </w:pPr>
    </w:lvl>
    <w:lvl w:ilvl="1" w:tplc="04190019" w:tentative="1">
      <w:start w:val="1"/>
      <w:numFmt w:val="lowerLetter"/>
      <w:lvlText w:val="%2."/>
      <w:lvlJc w:val="left"/>
      <w:pPr>
        <w:ind w:left="5291" w:hanging="360"/>
      </w:pPr>
    </w:lvl>
    <w:lvl w:ilvl="2" w:tplc="0419001B" w:tentative="1">
      <w:start w:val="1"/>
      <w:numFmt w:val="lowerRoman"/>
      <w:lvlText w:val="%3."/>
      <w:lvlJc w:val="right"/>
      <w:pPr>
        <w:ind w:left="6011" w:hanging="180"/>
      </w:pPr>
    </w:lvl>
    <w:lvl w:ilvl="3" w:tplc="0419000F" w:tentative="1">
      <w:start w:val="1"/>
      <w:numFmt w:val="decimal"/>
      <w:lvlText w:val="%4."/>
      <w:lvlJc w:val="left"/>
      <w:pPr>
        <w:ind w:left="6731" w:hanging="360"/>
      </w:pPr>
    </w:lvl>
    <w:lvl w:ilvl="4" w:tplc="04190019" w:tentative="1">
      <w:start w:val="1"/>
      <w:numFmt w:val="lowerLetter"/>
      <w:lvlText w:val="%5."/>
      <w:lvlJc w:val="left"/>
      <w:pPr>
        <w:ind w:left="7451" w:hanging="360"/>
      </w:pPr>
    </w:lvl>
    <w:lvl w:ilvl="5" w:tplc="0419001B" w:tentative="1">
      <w:start w:val="1"/>
      <w:numFmt w:val="lowerRoman"/>
      <w:lvlText w:val="%6."/>
      <w:lvlJc w:val="right"/>
      <w:pPr>
        <w:ind w:left="8171" w:hanging="180"/>
      </w:pPr>
    </w:lvl>
    <w:lvl w:ilvl="6" w:tplc="0419000F" w:tentative="1">
      <w:start w:val="1"/>
      <w:numFmt w:val="decimal"/>
      <w:lvlText w:val="%7."/>
      <w:lvlJc w:val="left"/>
      <w:pPr>
        <w:ind w:left="8891" w:hanging="360"/>
      </w:pPr>
    </w:lvl>
    <w:lvl w:ilvl="7" w:tplc="04190019" w:tentative="1">
      <w:start w:val="1"/>
      <w:numFmt w:val="lowerLetter"/>
      <w:lvlText w:val="%8."/>
      <w:lvlJc w:val="left"/>
      <w:pPr>
        <w:ind w:left="9611" w:hanging="360"/>
      </w:pPr>
    </w:lvl>
    <w:lvl w:ilvl="8" w:tplc="0419001B" w:tentative="1">
      <w:start w:val="1"/>
      <w:numFmt w:val="lowerRoman"/>
      <w:lvlText w:val="%9."/>
      <w:lvlJc w:val="right"/>
      <w:pPr>
        <w:ind w:left="10331" w:hanging="180"/>
      </w:pPr>
    </w:lvl>
  </w:abstractNum>
  <w:abstractNum w:abstractNumId="11">
    <w:nsid w:val="68AD0FA7"/>
    <w:multiLevelType w:val="hybridMultilevel"/>
    <w:tmpl w:val="AC0E0036"/>
    <w:lvl w:ilvl="0" w:tplc="04190013">
      <w:start w:val="1"/>
      <w:numFmt w:val="upperRoman"/>
      <w:lvlText w:val="%1."/>
      <w:lvlJc w:val="righ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2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B78"/>
    <w:rsid w:val="00001EDA"/>
    <w:rsid w:val="0001107D"/>
    <w:rsid w:val="00023BC3"/>
    <w:rsid w:val="00027A40"/>
    <w:rsid w:val="000462B7"/>
    <w:rsid w:val="000514BF"/>
    <w:rsid w:val="00051679"/>
    <w:rsid w:val="0006285D"/>
    <w:rsid w:val="0006526A"/>
    <w:rsid w:val="0007106C"/>
    <w:rsid w:val="00071DD0"/>
    <w:rsid w:val="00082C9E"/>
    <w:rsid w:val="00083503"/>
    <w:rsid w:val="00084E5A"/>
    <w:rsid w:val="0008625E"/>
    <w:rsid w:val="000871D2"/>
    <w:rsid w:val="00095B88"/>
    <w:rsid w:val="000A096F"/>
    <w:rsid w:val="000A472C"/>
    <w:rsid w:val="000A5AE9"/>
    <w:rsid w:val="000B35FA"/>
    <w:rsid w:val="000B6CD1"/>
    <w:rsid w:val="000D576B"/>
    <w:rsid w:val="000E5FD1"/>
    <w:rsid w:val="000F016F"/>
    <w:rsid w:val="000F073D"/>
    <w:rsid w:val="000F1067"/>
    <w:rsid w:val="000F717F"/>
    <w:rsid w:val="00106129"/>
    <w:rsid w:val="001073DD"/>
    <w:rsid w:val="00107841"/>
    <w:rsid w:val="00110B32"/>
    <w:rsid w:val="00112210"/>
    <w:rsid w:val="00120D23"/>
    <w:rsid w:val="00125F41"/>
    <w:rsid w:val="00126A02"/>
    <w:rsid w:val="00141314"/>
    <w:rsid w:val="00141892"/>
    <w:rsid w:val="00142CA8"/>
    <w:rsid w:val="00155F0A"/>
    <w:rsid w:val="001563B8"/>
    <w:rsid w:val="001572CD"/>
    <w:rsid w:val="00170A44"/>
    <w:rsid w:val="001732BE"/>
    <w:rsid w:val="00173BF6"/>
    <w:rsid w:val="00182D98"/>
    <w:rsid w:val="001839F5"/>
    <w:rsid w:val="001929F9"/>
    <w:rsid w:val="0019508F"/>
    <w:rsid w:val="00195F5D"/>
    <w:rsid w:val="00196566"/>
    <w:rsid w:val="00196671"/>
    <w:rsid w:val="001A564D"/>
    <w:rsid w:val="001B6B89"/>
    <w:rsid w:val="001C26CE"/>
    <w:rsid w:val="001C5B66"/>
    <w:rsid w:val="001D735C"/>
    <w:rsid w:val="001E3C5D"/>
    <w:rsid w:val="001E7029"/>
    <w:rsid w:val="001E772C"/>
    <w:rsid w:val="001F08DB"/>
    <w:rsid w:val="001F2EA1"/>
    <w:rsid w:val="00203055"/>
    <w:rsid w:val="002042AF"/>
    <w:rsid w:val="0021608B"/>
    <w:rsid w:val="00231E02"/>
    <w:rsid w:val="00235638"/>
    <w:rsid w:val="00251EE7"/>
    <w:rsid w:val="00256898"/>
    <w:rsid w:val="00260567"/>
    <w:rsid w:val="00261E65"/>
    <w:rsid w:val="0026403F"/>
    <w:rsid w:val="00295370"/>
    <w:rsid w:val="002B690B"/>
    <w:rsid w:val="002D665D"/>
    <w:rsid w:val="002D7573"/>
    <w:rsid w:val="002E45C5"/>
    <w:rsid w:val="002E50AE"/>
    <w:rsid w:val="002E6DB4"/>
    <w:rsid w:val="002E796D"/>
    <w:rsid w:val="002F06B7"/>
    <w:rsid w:val="002F2719"/>
    <w:rsid w:val="00306983"/>
    <w:rsid w:val="0030729C"/>
    <w:rsid w:val="00307AEB"/>
    <w:rsid w:val="00312287"/>
    <w:rsid w:val="00323355"/>
    <w:rsid w:val="0032520C"/>
    <w:rsid w:val="00325CFC"/>
    <w:rsid w:val="00326AF7"/>
    <w:rsid w:val="00343BC7"/>
    <w:rsid w:val="003510C6"/>
    <w:rsid w:val="00365EF1"/>
    <w:rsid w:val="003675E9"/>
    <w:rsid w:val="00370711"/>
    <w:rsid w:val="0038201C"/>
    <w:rsid w:val="003A11C8"/>
    <w:rsid w:val="003A53B9"/>
    <w:rsid w:val="003B50F7"/>
    <w:rsid w:val="003C2FBD"/>
    <w:rsid w:val="003D6DFE"/>
    <w:rsid w:val="003E1F23"/>
    <w:rsid w:val="003E7A35"/>
    <w:rsid w:val="003F34A3"/>
    <w:rsid w:val="003F361A"/>
    <w:rsid w:val="003F40FB"/>
    <w:rsid w:val="003F4828"/>
    <w:rsid w:val="00406F47"/>
    <w:rsid w:val="004079B4"/>
    <w:rsid w:val="00421260"/>
    <w:rsid w:val="00425160"/>
    <w:rsid w:val="00427A73"/>
    <w:rsid w:val="00432D03"/>
    <w:rsid w:val="00442A57"/>
    <w:rsid w:val="00447425"/>
    <w:rsid w:val="00453D25"/>
    <w:rsid w:val="00454F64"/>
    <w:rsid w:val="00471EAB"/>
    <w:rsid w:val="004752C2"/>
    <w:rsid w:val="00483C3E"/>
    <w:rsid w:val="0048670B"/>
    <w:rsid w:val="00487B6A"/>
    <w:rsid w:val="00487E9F"/>
    <w:rsid w:val="004A1889"/>
    <w:rsid w:val="004A2C73"/>
    <w:rsid w:val="004B29B5"/>
    <w:rsid w:val="004B7604"/>
    <w:rsid w:val="004B78E8"/>
    <w:rsid w:val="004C1604"/>
    <w:rsid w:val="004D44BE"/>
    <w:rsid w:val="004F0199"/>
    <w:rsid w:val="004F0291"/>
    <w:rsid w:val="004F08DF"/>
    <w:rsid w:val="004F3380"/>
    <w:rsid w:val="004F5060"/>
    <w:rsid w:val="00500F18"/>
    <w:rsid w:val="00504A2A"/>
    <w:rsid w:val="0051348E"/>
    <w:rsid w:val="00514C04"/>
    <w:rsid w:val="00515F8D"/>
    <w:rsid w:val="00552581"/>
    <w:rsid w:val="0055465D"/>
    <w:rsid w:val="00554721"/>
    <w:rsid w:val="005567A6"/>
    <w:rsid w:val="00557B65"/>
    <w:rsid w:val="00562B65"/>
    <w:rsid w:val="00565885"/>
    <w:rsid w:val="00567D74"/>
    <w:rsid w:val="005737E9"/>
    <w:rsid w:val="00574F31"/>
    <w:rsid w:val="00581C38"/>
    <w:rsid w:val="00593B9B"/>
    <w:rsid w:val="005959DD"/>
    <w:rsid w:val="0059623B"/>
    <w:rsid w:val="00597E10"/>
    <w:rsid w:val="005A193B"/>
    <w:rsid w:val="005B05C8"/>
    <w:rsid w:val="005B65EA"/>
    <w:rsid w:val="005B72D4"/>
    <w:rsid w:val="005C1203"/>
    <w:rsid w:val="005D020C"/>
    <w:rsid w:val="005D2E74"/>
    <w:rsid w:val="005D5DA6"/>
    <w:rsid w:val="005E392C"/>
    <w:rsid w:val="005F1FA5"/>
    <w:rsid w:val="005F43BB"/>
    <w:rsid w:val="00600B70"/>
    <w:rsid w:val="00612D49"/>
    <w:rsid w:val="006162C8"/>
    <w:rsid w:val="00621DEB"/>
    <w:rsid w:val="00622B99"/>
    <w:rsid w:val="00625BF2"/>
    <w:rsid w:val="006404A5"/>
    <w:rsid w:val="0065109C"/>
    <w:rsid w:val="00654C60"/>
    <w:rsid w:val="0065609B"/>
    <w:rsid w:val="00656DE1"/>
    <w:rsid w:val="00663945"/>
    <w:rsid w:val="00664089"/>
    <w:rsid w:val="0066437A"/>
    <w:rsid w:val="00670917"/>
    <w:rsid w:val="006716DB"/>
    <w:rsid w:val="0068177B"/>
    <w:rsid w:val="006853B4"/>
    <w:rsid w:val="00686407"/>
    <w:rsid w:val="0069240C"/>
    <w:rsid w:val="006A04CE"/>
    <w:rsid w:val="006A0CC0"/>
    <w:rsid w:val="006A7811"/>
    <w:rsid w:val="006B7C78"/>
    <w:rsid w:val="006C58FA"/>
    <w:rsid w:val="006C5AF4"/>
    <w:rsid w:val="006C75B0"/>
    <w:rsid w:val="006D51B7"/>
    <w:rsid w:val="006E1DAA"/>
    <w:rsid w:val="006E4601"/>
    <w:rsid w:val="006E7FDB"/>
    <w:rsid w:val="006F0AC5"/>
    <w:rsid w:val="006F5362"/>
    <w:rsid w:val="006F5EC1"/>
    <w:rsid w:val="007116E0"/>
    <w:rsid w:val="00711A84"/>
    <w:rsid w:val="00714EC5"/>
    <w:rsid w:val="00716AAD"/>
    <w:rsid w:val="0072456E"/>
    <w:rsid w:val="00731E88"/>
    <w:rsid w:val="007350A2"/>
    <w:rsid w:val="00736C14"/>
    <w:rsid w:val="00736D57"/>
    <w:rsid w:val="00737C59"/>
    <w:rsid w:val="00745D38"/>
    <w:rsid w:val="007643BC"/>
    <w:rsid w:val="00770B78"/>
    <w:rsid w:val="00776F3B"/>
    <w:rsid w:val="0078030F"/>
    <w:rsid w:val="00790BC8"/>
    <w:rsid w:val="0079267A"/>
    <w:rsid w:val="00795542"/>
    <w:rsid w:val="007B16EE"/>
    <w:rsid w:val="007B6432"/>
    <w:rsid w:val="007C281A"/>
    <w:rsid w:val="007E01C5"/>
    <w:rsid w:val="007E1AEF"/>
    <w:rsid w:val="007E261B"/>
    <w:rsid w:val="007E6B3F"/>
    <w:rsid w:val="007F08AA"/>
    <w:rsid w:val="00801571"/>
    <w:rsid w:val="008029AE"/>
    <w:rsid w:val="00816281"/>
    <w:rsid w:val="008168FC"/>
    <w:rsid w:val="008211A4"/>
    <w:rsid w:val="00832781"/>
    <w:rsid w:val="00837183"/>
    <w:rsid w:val="00840E1A"/>
    <w:rsid w:val="00853C77"/>
    <w:rsid w:val="008570D9"/>
    <w:rsid w:val="008574AA"/>
    <w:rsid w:val="00857DA6"/>
    <w:rsid w:val="00866057"/>
    <w:rsid w:val="00872BBB"/>
    <w:rsid w:val="00883F44"/>
    <w:rsid w:val="00890324"/>
    <w:rsid w:val="00892EE0"/>
    <w:rsid w:val="008941D2"/>
    <w:rsid w:val="00896C4C"/>
    <w:rsid w:val="008B4BAA"/>
    <w:rsid w:val="008B7E5C"/>
    <w:rsid w:val="008C5E89"/>
    <w:rsid w:val="008D010E"/>
    <w:rsid w:val="008D06B9"/>
    <w:rsid w:val="008D341A"/>
    <w:rsid w:val="008D62D4"/>
    <w:rsid w:val="008E3522"/>
    <w:rsid w:val="008F2798"/>
    <w:rsid w:val="008F2EC1"/>
    <w:rsid w:val="00904CD1"/>
    <w:rsid w:val="00905954"/>
    <w:rsid w:val="00911F27"/>
    <w:rsid w:val="00913AD4"/>
    <w:rsid w:val="00914E8C"/>
    <w:rsid w:val="00916667"/>
    <w:rsid w:val="00922F4B"/>
    <w:rsid w:val="00930189"/>
    <w:rsid w:val="009358D5"/>
    <w:rsid w:val="009432E2"/>
    <w:rsid w:val="00950F1A"/>
    <w:rsid w:val="00952F16"/>
    <w:rsid w:val="009606CB"/>
    <w:rsid w:val="00961501"/>
    <w:rsid w:val="00962ACC"/>
    <w:rsid w:val="009713CF"/>
    <w:rsid w:val="00971AB7"/>
    <w:rsid w:val="00981348"/>
    <w:rsid w:val="00981A4C"/>
    <w:rsid w:val="00982977"/>
    <w:rsid w:val="00984976"/>
    <w:rsid w:val="009850E5"/>
    <w:rsid w:val="009868C2"/>
    <w:rsid w:val="009923FB"/>
    <w:rsid w:val="009955AC"/>
    <w:rsid w:val="009962C1"/>
    <w:rsid w:val="009A29A3"/>
    <w:rsid w:val="009B125B"/>
    <w:rsid w:val="009B1A16"/>
    <w:rsid w:val="009B61FB"/>
    <w:rsid w:val="009B6408"/>
    <w:rsid w:val="009B7972"/>
    <w:rsid w:val="009C5BD8"/>
    <w:rsid w:val="009C6074"/>
    <w:rsid w:val="009D1EF4"/>
    <w:rsid w:val="009D24F5"/>
    <w:rsid w:val="009D387D"/>
    <w:rsid w:val="009D650B"/>
    <w:rsid w:val="009E2F8E"/>
    <w:rsid w:val="009E36C3"/>
    <w:rsid w:val="009E6069"/>
    <w:rsid w:val="009F15EB"/>
    <w:rsid w:val="009F2617"/>
    <w:rsid w:val="00A03F1C"/>
    <w:rsid w:val="00A172D4"/>
    <w:rsid w:val="00A264C6"/>
    <w:rsid w:val="00A3573D"/>
    <w:rsid w:val="00A41CCA"/>
    <w:rsid w:val="00A519F7"/>
    <w:rsid w:val="00A52CD7"/>
    <w:rsid w:val="00A55E99"/>
    <w:rsid w:val="00A83581"/>
    <w:rsid w:val="00A86F3B"/>
    <w:rsid w:val="00A94946"/>
    <w:rsid w:val="00AA42BE"/>
    <w:rsid w:val="00AB245F"/>
    <w:rsid w:val="00AB37E8"/>
    <w:rsid w:val="00AB7655"/>
    <w:rsid w:val="00AC1380"/>
    <w:rsid w:val="00AC1DBD"/>
    <w:rsid w:val="00AD6A66"/>
    <w:rsid w:val="00AE1D5E"/>
    <w:rsid w:val="00AE2A31"/>
    <w:rsid w:val="00AF10FA"/>
    <w:rsid w:val="00AF31F5"/>
    <w:rsid w:val="00AF7E54"/>
    <w:rsid w:val="00B000D2"/>
    <w:rsid w:val="00B019F9"/>
    <w:rsid w:val="00B03BBE"/>
    <w:rsid w:val="00B13559"/>
    <w:rsid w:val="00B202C1"/>
    <w:rsid w:val="00B26E47"/>
    <w:rsid w:val="00B26F14"/>
    <w:rsid w:val="00B341D0"/>
    <w:rsid w:val="00B3450F"/>
    <w:rsid w:val="00B408AC"/>
    <w:rsid w:val="00B50D9F"/>
    <w:rsid w:val="00B5131C"/>
    <w:rsid w:val="00B553E8"/>
    <w:rsid w:val="00B60C6C"/>
    <w:rsid w:val="00B63388"/>
    <w:rsid w:val="00B63942"/>
    <w:rsid w:val="00B70118"/>
    <w:rsid w:val="00B72F0F"/>
    <w:rsid w:val="00B860F5"/>
    <w:rsid w:val="00B870F9"/>
    <w:rsid w:val="00B90D4E"/>
    <w:rsid w:val="00BA623F"/>
    <w:rsid w:val="00BA6B89"/>
    <w:rsid w:val="00BA7E01"/>
    <w:rsid w:val="00BB1E15"/>
    <w:rsid w:val="00BC338E"/>
    <w:rsid w:val="00BC3BE9"/>
    <w:rsid w:val="00BD12B3"/>
    <w:rsid w:val="00BD3E70"/>
    <w:rsid w:val="00BE7F84"/>
    <w:rsid w:val="00BF1076"/>
    <w:rsid w:val="00BF2BF4"/>
    <w:rsid w:val="00BF3535"/>
    <w:rsid w:val="00BF629D"/>
    <w:rsid w:val="00BF6C2F"/>
    <w:rsid w:val="00BF73BB"/>
    <w:rsid w:val="00C030E4"/>
    <w:rsid w:val="00C034FD"/>
    <w:rsid w:val="00C100A5"/>
    <w:rsid w:val="00C1264B"/>
    <w:rsid w:val="00C131C0"/>
    <w:rsid w:val="00C14E58"/>
    <w:rsid w:val="00C206B2"/>
    <w:rsid w:val="00C24D5B"/>
    <w:rsid w:val="00C304AE"/>
    <w:rsid w:val="00C3179A"/>
    <w:rsid w:val="00C32D19"/>
    <w:rsid w:val="00C36A95"/>
    <w:rsid w:val="00C42FAF"/>
    <w:rsid w:val="00C45525"/>
    <w:rsid w:val="00C47538"/>
    <w:rsid w:val="00C47E11"/>
    <w:rsid w:val="00C533F0"/>
    <w:rsid w:val="00C54B91"/>
    <w:rsid w:val="00C571C6"/>
    <w:rsid w:val="00C762B1"/>
    <w:rsid w:val="00C823DC"/>
    <w:rsid w:val="00CA45F6"/>
    <w:rsid w:val="00CB2E5E"/>
    <w:rsid w:val="00CB6DF4"/>
    <w:rsid w:val="00CC03CF"/>
    <w:rsid w:val="00CC15B3"/>
    <w:rsid w:val="00CC4554"/>
    <w:rsid w:val="00CD264A"/>
    <w:rsid w:val="00CE0AA4"/>
    <w:rsid w:val="00CE3B8E"/>
    <w:rsid w:val="00CE4D52"/>
    <w:rsid w:val="00CE63E6"/>
    <w:rsid w:val="00CF0DC7"/>
    <w:rsid w:val="00CF1103"/>
    <w:rsid w:val="00CF1D94"/>
    <w:rsid w:val="00D1654C"/>
    <w:rsid w:val="00D32832"/>
    <w:rsid w:val="00D42E36"/>
    <w:rsid w:val="00D44C5A"/>
    <w:rsid w:val="00D552FD"/>
    <w:rsid w:val="00D55A88"/>
    <w:rsid w:val="00D55EC6"/>
    <w:rsid w:val="00D620E6"/>
    <w:rsid w:val="00D63111"/>
    <w:rsid w:val="00D63813"/>
    <w:rsid w:val="00D66355"/>
    <w:rsid w:val="00D6646D"/>
    <w:rsid w:val="00D75D02"/>
    <w:rsid w:val="00D941FE"/>
    <w:rsid w:val="00D95F5B"/>
    <w:rsid w:val="00DA5223"/>
    <w:rsid w:val="00DB0467"/>
    <w:rsid w:val="00DB11C6"/>
    <w:rsid w:val="00DB6EF5"/>
    <w:rsid w:val="00DC1BAD"/>
    <w:rsid w:val="00DC3579"/>
    <w:rsid w:val="00DC3E22"/>
    <w:rsid w:val="00DC6C38"/>
    <w:rsid w:val="00DD0C68"/>
    <w:rsid w:val="00DD1BFE"/>
    <w:rsid w:val="00DE3754"/>
    <w:rsid w:val="00DE3BC6"/>
    <w:rsid w:val="00DF1811"/>
    <w:rsid w:val="00DF394B"/>
    <w:rsid w:val="00DF4D63"/>
    <w:rsid w:val="00E00FBE"/>
    <w:rsid w:val="00E10D9B"/>
    <w:rsid w:val="00E15629"/>
    <w:rsid w:val="00E15A87"/>
    <w:rsid w:val="00E20148"/>
    <w:rsid w:val="00E420AD"/>
    <w:rsid w:val="00E46947"/>
    <w:rsid w:val="00E5088B"/>
    <w:rsid w:val="00E50F19"/>
    <w:rsid w:val="00E51504"/>
    <w:rsid w:val="00E633B2"/>
    <w:rsid w:val="00E67ADA"/>
    <w:rsid w:val="00E70B73"/>
    <w:rsid w:val="00E742C9"/>
    <w:rsid w:val="00E8023D"/>
    <w:rsid w:val="00E81404"/>
    <w:rsid w:val="00E86EBD"/>
    <w:rsid w:val="00E903C4"/>
    <w:rsid w:val="00E91AAD"/>
    <w:rsid w:val="00E93B3E"/>
    <w:rsid w:val="00EA49BB"/>
    <w:rsid w:val="00EA5BD5"/>
    <w:rsid w:val="00EC4885"/>
    <w:rsid w:val="00EC4F26"/>
    <w:rsid w:val="00ED5CEC"/>
    <w:rsid w:val="00EE5BA3"/>
    <w:rsid w:val="00EE5D7E"/>
    <w:rsid w:val="00EE5E0D"/>
    <w:rsid w:val="00EF15EB"/>
    <w:rsid w:val="00F000E3"/>
    <w:rsid w:val="00F01E3E"/>
    <w:rsid w:val="00F0240A"/>
    <w:rsid w:val="00F073D0"/>
    <w:rsid w:val="00F1037D"/>
    <w:rsid w:val="00F222E6"/>
    <w:rsid w:val="00F23437"/>
    <w:rsid w:val="00F4749A"/>
    <w:rsid w:val="00F52AC7"/>
    <w:rsid w:val="00F54016"/>
    <w:rsid w:val="00F551B8"/>
    <w:rsid w:val="00F562F7"/>
    <w:rsid w:val="00F56A50"/>
    <w:rsid w:val="00F600D2"/>
    <w:rsid w:val="00F60D9B"/>
    <w:rsid w:val="00F656F3"/>
    <w:rsid w:val="00F73A71"/>
    <w:rsid w:val="00F77A04"/>
    <w:rsid w:val="00F9324D"/>
    <w:rsid w:val="00FB25F8"/>
    <w:rsid w:val="00FB5574"/>
    <w:rsid w:val="00FC27DF"/>
    <w:rsid w:val="00FD1F3E"/>
    <w:rsid w:val="00FD2F60"/>
    <w:rsid w:val="00FD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B78"/>
    <w:rPr>
      <w:sz w:val="28"/>
      <w:lang w:val="be-BY"/>
    </w:rPr>
  </w:style>
  <w:style w:type="paragraph" w:styleId="3">
    <w:name w:val="heading 3"/>
    <w:basedOn w:val="a"/>
    <w:link w:val="30"/>
    <w:uiPriority w:val="9"/>
    <w:unhideWhenUsed/>
    <w:qFormat/>
    <w:rsid w:val="00084E5A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571C6"/>
    <w:pPr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C571C6"/>
    <w:pPr>
      <w:ind w:firstLine="567"/>
      <w:jc w:val="both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C571C6"/>
    <w:pPr>
      <w:ind w:firstLine="567"/>
      <w:jc w:val="both"/>
    </w:pPr>
    <w:rPr>
      <w:sz w:val="24"/>
      <w:szCs w:val="24"/>
      <w:lang w:val="ru-RU"/>
    </w:rPr>
  </w:style>
  <w:style w:type="paragraph" w:customStyle="1" w:styleId="underpoint">
    <w:name w:val="underpoint"/>
    <w:basedOn w:val="a"/>
    <w:rsid w:val="00C571C6"/>
    <w:pPr>
      <w:ind w:firstLine="567"/>
      <w:jc w:val="both"/>
    </w:pPr>
    <w:rPr>
      <w:sz w:val="24"/>
      <w:szCs w:val="24"/>
      <w:lang w:val="ru-RU"/>
    </w:rPr>
  </w:style>
  <w:style w:type="paragraph" w:customStyle="1" w:styleId="append1">
    <w:name w:val="append1"/>
    <w:basedOn w:val="a"/>
    <w:rsid w:val="00C571C6"/>
    <w:pPr>
      <w:spacing w:after="28"/>
    </w:pPr>
    <w:rPr>
      <w:sz w:val="22"/>
      <w:szCs w:val="22"/>
      <w:lang w:val="ru-RU"/>
    </w:rPr>
  </w:style>
  <w:style w:type="paragraph" w:customStyle="1" w:styleId="append">
    <w:name w:val="append"/>
    <w:basedOn w:val="a"/>
    <w:rsid w:val="00C571C6"/>
    <w:rPr>
      <w:sz w:val="22"/>
      <w:szCs w:val="22"/>
      <w:lang w:val="ru-RU"/>
    </w:rPr>
  </w:style>
  <w:style w:type="paragraph" w:customStyle="1" w:styleId="titlep">
    <w:name w:val="titlep"/>
    <w:basedOn w:val="a"/>
    <w:rsid w:val="00A52CD7"/>
    <w:pPr>
      <w:spacing w:before="240" w:after="240"/>
      <w:jc w:val="center"/>
    </w:pPr>
    <w:rPr>
      <w:b/>
      <w:bCs/>
      <w:sz w:val="24"/>
      <w:szCs w:val="24"/>
      <w:lang w:val="ru-RU"/>
    </w:rPr>
  </w:style>
  <w:style w:type="paragraph" w:customStyle="1" w:styleId="undline">
    <w:name w:val="undline"/>
    <w:basedOn w:val="a"/>
    <w:rsid w:val="00A52CD7"/>
    <w:pPr>
      <w:jc w:val="both"/>
    </w:pPr>
    <w:rPr>
      <w:sz w:val="20"/>
      <w:lang w:val="ru-RU"/>
    </w:rPr>
  </w:style>
  <w:style w:type="paragraph" w:customStyle="1" w:styleId="comment">
    <w:name w:val="comment"/>
    <w:basedOn w:val="a"/>
    <w:rsid w:val="00A52CD7"/>
    <w:pPr>
      <w:ind w:firstLine="709"/>
      <w:jc w:val="both"/>
    </w:pPr>
    <w:rPr>
      <w:sz w:val="20"/>
      <w:lang w:val="ru-RU"/>
    </w:rPr>
  </w:style>
  <w:style w:type="paragraph" w:customStyle="1" w:styleId="onestring">
    <w:name w:val="onestring"/>
    <w:basedOn w:val="a"/>
    <w:rsid w:val="0030729C"/>
    <w:pPr>
      <w:jc w:val="right"/>
    </w:pPr>
    <w:rPr>
      <w:sz w:val="22"/>
      <w:szCs w:val="22"/>
      <w:lang w:val="ru-RU"/>
    </w:rPr>
  </w:style>
  <w:style w:type="paragraph" w:customStyle="1" w:styleId="table10">
    <w:name w:val="table10"/>
    <w:basedOn w:val="a"/>
    <w:rsid w:val="00EA5BD5"/>
    <w:rPr>
      <w:sz w:val="20"/>
      <w:lang w:val="ru-RU"/>
    </w:rPr>
  </w:style>
  <w:style w:type="paragraph" w:customStyle="1" w:styleId="withoutpar">
    <w:name w:val="withoutpar"/>
    <w:basedOn w:val="a"/>
    <w:rsid w:val="00D6646D"/>
    <w:pPr>
      <w:spacing w:after="60"/>
      <w:jc w:val="both"/>
    </w:pPr>
    <w:rPr>
      <w:sz w:val="24"/>
      <w:szCs w:val="24"/>
      <w:lang w:val="ru-RU"/>
    </w:rPr>
  </w:style>
  <w:style w:type="table" w:styleId="a3">
    <w:name w:val="Table Grid"/>
    <w:basedOn w:val="a1"/>
    <w:uiPriority w:val="59"/>
    <w:rsid w:val="00B87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F10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F1076"/>
  </w:style>
  <w:style w:type="paragraph" w:styleId="a7">
    <w:name w:val="footer"/>
    <w:basedOn w:val="a"/>
    <w:link w:val="a8"/>
    <w:rsid w:val="001572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572CD"/>
    <w:rPr>
      <w:sz w:val="28"/>
      <w:lang w:val="be-BY"/>
    </w:rPr>
  </w:style>
  <w:style w:type="paragraph" w:styleId="a9">
    <w:name w:val="Body Text"/>
    <w:basedOn w:val="a"/>
    <w:link w:val="aa"/>
    <w:unhideWhenUsed/>
    <w:rsid w:val="00E8023D"/>
    <w:rPr>
      <w:szCs w:val="24"/>
      <w:lang w:val="ru-RU"/>
    </w:rPr>
  </w:style>
  <w:style w:type="character" w:customStyle="1" w:styleId="aa">
    <w:name w:val="Основной текст Знак"/>
    <w:link w:val="a9"/>
    <w:rsid w:val="00E8023D"/>
    <w:rPr>
      <w:sz w:val="28"/>
      <w:szCs w:val="24"/>
    </w:rPr>
  </w:style>
  <w:style w:type="paragraph" w:styleId="ab">
    <w:name w:val="Body Text Indent"/>
    <w:basedOn w:val="a"/>
    <w:link w:val="ac"/>
    <w:uiPriority w:val="99"/>
    <w:unhideWhenUsed/>
    <w:rsid w:val="00E8023D"/>
    <w:pPr>
      <w:spacing w:after="120"/>
      <w:ind w:left="283"/>
    </w:pPr>
    <w:rPr>
      <w:sz w:val="24"/>
      <w:szCs w:val="24"/>
      <w:lang w:val="ru-RU"/>
    </w:rPr>
  </w:style>
  <w:style w:type="character" w:customStyle="1" w:styleId="ac">
    <w:name w:val="Основной текст с отступом Знак"/>
    <w:link w:val="ab"/>
    <w:uiPriority w:val="99"/>
    <w:rsid w:val="00E8023D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084E5A"/>
    <w:rPr>
      <w:b/>
      <w:bCs/>
      <w:sz w:val="27"/>
      <w:szCs w:val="27"/>
    </w:rPr>
  </w:style>
  <w:style w:type="paragraph" w:styleId="ad">
    <w:name w:val="Title"/>
    <w:basedOn w:val="a"/>
    <w:link w:val="ae"/>
    <w:uiPriority w:val="99"/>
    <w:qFormat/>
    <w:rsid w:val="00084E5A"/>
    <w:pPr>
      <w:jc w:val="center"/>
    </w:pPr>
    <w:rPr>
      <w:rFonts w:eastAsia="Calibri"/>
      <w:sz w:val="24"/>
      <w:szCs w:val="24"/>
      <w:lang w:val="ru-RU"/>
    </w:rPr>
  </w:style>
  <w:style w:type="character" w:customStyle="1" w:styleId="ae">
    <w:name w:val="Название Знак"/>
    <w:link w:val="ad"/>
    <w:uiPriority w:val="99"/>
    <w:rsid w:val="00084E5A"/>
    <w:rPr>
      <w:rFonts w:eastAsia="Calibri"/>
      <w:sz w:val="24"/>
      <w:szCs w:val="24"/>
    </w:rPr>
  </w:style>
  <w:style w:type="paragraph" w:styleId="af">
    <w:name w:val="List Paragraph"/>
    <w:basedOn w:val="a"/>
    <w:uiPriority w:val="99"/>
    <w:qFormat/>
    <w:rsid w:val="00084E5A"/>
    <w:pPr>
      <w:ind w:left="720"/>
      <w:contextualSpacing/>
    </w:pPr>
    <w:rPr>
      <w:rFonts w:eastAsia="Calibri"/>
      <w:color w:val="000000"/>
      <w:sz w:val="30"/>
      <w:szCs w:val="30"/>
      <w:lang w:val="ru-RU"/>
    </w:rPr>
  </w:style>
  <w:style w:type="paragraph" w:customStyle="1" w:styleId="Style6">
    <w:name w:val="Style6"/>
    <w:basedOn w:val="a"/>
    <w:uiPriority w:val="99"/>
    <w:rsid w:val="00084E5A"/>
    <w:pPr>
      <w:widowControl w:val="0"/>
      <w:autoSpaceDE w:val="0"/>
      <w:autoSpaceDN w:val="0"/>
      <w:adjustRightInd w:val="0"/>
      <w:spacing w:line="217" w:lineRule="exact"/>
      <w:ind w:firstLine="293"/>
      <w:jc w:val="both"/>
    </w:pPr>
    <w:rPr>
      <w:sz w:val="24"/>
      <w:szCs w:val="24"/>
      <w:lang w:val="ru-RU"/>
    </w:rPr>
  </w:style>
  <w:style w:type="paragraph" w:customStyle="1" w:styleId="1">
    <w:name w:val="Абзац списка1"/>
    <w:basedOn w:val="a"/>
    <w:rsid w:val="00084E5A"/>
    <w:pPr>
      <w:ind w:left="720"/>
      <w:contextualSpacing/>
    </w:pPr>
    <w:rPr>
      <w:rFonts w:eastAsia="Calibri"/>
      <w:sz w:val="30"/>
      <w:szCs w:val="30"/>
      <w:lang w:val="ru-RU"/>
    </w:rPr>
  </w:style>
  <w:style w:type="paragraph" w:customStyle="1" w:styleId="Style15">
    <w:name w:val="Style15"/>
    <w:basedOn w:val="a"/>
    <w:rsid w:val="00084E5A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  <w:lang w:val="ru-RU"/>
    </w:rPr>
  </w:style>
  <w:style w:type="paragraph" w:customStyle="1" w:styleId="Style10">
    <w:name w:val="Style10"/>
    <w:basedOn w:val="a"/>
    <w:rsid w:val="00084E5A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  <w:lang w:val="ru-RU"/>
    </w:rPr>
  </w:style>
  <w:style w:type="character" w:customStyle="1" w:styleId="FontStyle27">
    <w:name w:val="Font Style27"/>
    <w:rsid w:val="00084E5A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7E261B"/>
    <w:rPr>
      <w:sz w:val="28"/>
      <w:lang w:val="be-BY"/>
    </w:rPr>
  </w:style>
  <w:style w:type="paragraph" w:styleId="af0">
    <w:name w:val="Balloon Text"/>
    <w:basedOn w:val="a"/>
    <w:link w:val="af1"/>
    <w:rsid w:val="00AF10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F10FA"/>
    <w:rPr>
      <w:rFonts w:ascii="Tahoma" w:hAnsi="Tahoma" w:cs="Tahoma"/>
      <w:sz w:val="16"/>
      <w:szCs w:val="16"/>
      <w:lang w:val="be-BY"/>
    </w:rPr>
  </w:style>
  <w:style w:type="character" w:customStyle="1" w:styleId="FontStyle33">
    <w:name w:val="Font Style33"/>
    <w:basedOn w:val="a0"/>
    <w:uiPriority w:val="99"/>
    <w:rsid w:val="000462B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4">
    <w:name w:val="Font Style34"/>
    <w:basedOn w:val="a0"/>
    <w:uiPriority w:val="99"/>
    <w:rsid w:val="000462B7"/>
    <w:rPr>
      <w:rFonts w:ascii="Times New Roman" w:hAnsi="Times New Roman" w:cs="Times New Roman"/>
      <w:b/>
      <w:bCs/>
      <w:spacing w:val="-10"/>
      <w:sz w:val="30"/>
      <w:szCs w:val="30"/>
    </w:rPr>
  </w:style>
  <w:style w:type="paragraph" w:styleId="af2">
    <w:name w:val="No Spacing"/>
    <w:link w:val="af3"/>
    <w:uiPriority w:val="1"/>
    <w:qFormat/>
    <w:rsid w:val="000462B7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0462B7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5"/>
    <w:basedOn w:val="a0"/>
    <w:rsid w:val="00CB6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af4">
    <w:name w:val="Основной текст_"/>
    <w:basedOn w:val="a0"/>
    <w:link w:val="9"/>
    <w:rsid w:val="00CB6DF4"/>
    <w:rPr>
      <w:spacing w:val="3"/>
      <w:shd w:val="clear" w:color="auto" w:fill="FFFFFF"/>
    </w:rPr>
  </w:style>
  <w:style w:type="paragraph" w:customStyle="1" w:styleId="9">
    <w:name w:val="Основной текст9"/>
    <w:basedOn w:val="a"/>
    <w:link w:val="af4"/>
    <w:rsid w:val="00CB6DF4"/>
    <w:pPr>
      <w:widowControl w:val="0"/>
      <w:shd w:val="clear" w:color="auto" w:fill="FFFFFF"/>
      <w:spacing w:after="120" w:line="0" w:lineRule="atLeast"/>
      <w:ind w:hanging="360"/>
    </w:pPr>
    <w:rPr>
      <w:spacing w:val="3"/>
      <w:sz w:val="20"/>
      <w:lang w:val="ru-RU"/>
    </w:rPr>
  </w:style>
  <w:style w:type="character" w:customStyle="1" w:styleId="FontStyle47">
    <w:name w:val="Font Style47"/>
    <w:basedOn w:val="a0"/>
    <w:uiPriority w:val="99"/>
    <w:rsid w:val="003F34A3"/>
    <w:rPr>
      <w:rFonts w:ascii="Times New Roman" w:hAnsi="Times New Roman" w:cs="Times New Roman"/>
      <w:sz w:val="28"/>
      <w:szCs w:val="28"/>
    </w:rPr>
  </w:style>
  <w:style w:type="character" w:customStyle="1" w:styleId="FontStyle104">
    <w:name w:val="Font Style104"/>
    <w:basedOn w:val="a0"/>
    <w:uiPriority w:val="99"/>
    <w:rsid w:val="003F34A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1A24-90DC-44DD-A88F-B73B0B91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20299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2019-12-05T12:49:00Z</cp:lastPrinted>
  <dcterms:created xsi:type="dcterms:W3CDTF">2019-11-28T12:37:00Z</dcterms:created>
  <dcterms:modified xsi:type="dcterms:W3CDTF">2019-12-05T12:52:00Z</dcterms:modified>
</cp:coreProperties>
</file>