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EF" w:rsidRPr="000A5EC7" w:rsidRDefault="00CD77EF" w:rsidP="00AB170A">
      <w:pPr>
        <w:ind w:left="5103"/>
        <w:jc w:val="both"/>
        <w:rPr>
          <w:sz w:val="30"/>
          <w:szCs w:val="30"/>
        </w:rPr>
      </w:pPr>
    </w:p>
    <w:p w:rsidR="00FC6A72" w:rsidRPr="00FC6A72" w:rsidRDefault="00FC6A72" w:rsidP="00FC6A72">
      <w:pPr>
        <w:ind w:firstLine="709"/>
        <w:jc w:val="center"/>
        <w:rPr>
          <w:b/>
          <w:color w:val="548DD4"/>
          <w:sz w:val="28"/>
          <w:szCs w:val="28"/>
        </w:rPr>
      </w:pPr>
      <w:r w:rsidRPr="00FC6A72">
        <w:rPr>
          <w:b/>
          <w:color w:val="548DD4"/>
          <w:sz w:val="28"/>
          <w:szCs w:val="28"/>
        </w:rPr>
        <w:t>Мониторинг достижений показателей ЦУР</w:t>
      </w:r>
    </w:p>
    <w:p w:rsidR="00FC6A72" w:rsidRDefault="00FC6A72" w:rsidP="00FC6A72">
      <w:pPr>
        <w:ind w:firstLine="709"/>
        <w:jc w:val="center"/>
        <w:rPr>
          <w:sz w:val="28"/>
          <w:szCs w:val="28"/>
        </w:rPr>
      </w:pPr>
    </w:p>
    <w:p w:rsidR="00FC6A72" w:rsidRPr="00954813" w:rsidRDefault="00FC6A72" w:rsidP="00FC6A72">
      <w:pPr>
        <w:ind w:firstLine="709"/>
        <w:jc w:val="both"/>
        <w:rPr>
          <w:sz w:val="28"/>
          <w:szCs w:val="28"/>
        </w:rPr>
      </w:pPr>
      <w:r w:rsidRPr="00954813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954813">
        <w:rPr>
          <w:sz w:val="28"/>
          <w:szCs w:val="28"/>
        </w:rPr>
        <w:t xml:space="preserve"> году работа в Ляховичском районе по достижению устойчивого развития в области улучшения здоровья, качества среды обитания, профилактики болезней и формирования здорового образа жизни среди населения оценивалась в рамках мониторинга показателей и индикаторов Целей устойчивого развития (далее – показатели ЦУР).</w:t>
      </w:r>
    </w:p>
    <w:p w:rsidR="00CD77EF" w:rsidRDefault="00CD77EF" w:rsidP="00F75E96">
      <w:pPr>
        <w:ind w:firstLine="708"/>
        <w:jc w:val="both"/>
        <w:rPr>
          <w:b/>
          <w:sz w:val="30"/>
          <w:szCs w:val="30"/>
        </w:rPr>
      </w:pPr>
      <w:bookmarkStart w:id="0" w:name="_GoBack"/>
      <w:bookmarkEnd w:id="0"/>
      <w:r w:rsidRPr="000A5EC7">
        <w:rPr>
          <w:b/>
          <w:sz w:val="30"/>
          <w:szCs w:val="30"/>
        </w:rPr>
        <w:t>3.3.1</w:t>
      </w:r>
      <w:r w:rsidRPr="000A5EC7">
        <w:rPr>
          <w:b/>
          <w:sz w:val="30"/>
          <w:szCs w:val="30"/>
        </w:rPr>
        <w:tab/>
        <w:t>Число новых заражений ВИЧ на 1000 неинфицированных в разбивке по полу, возрасту и принадлежности к основным группам населения.</w:t>
      </w:r>
    </w:p>
    <w:p w:rsidR="00CD77EF" w:rsidRDefault="00CD77EF" w:rsidP="00F75E96">
      <w:pPr>
        <w:ind w:firstLine="708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В 2022 году в Ляховичском  районе  </w:t>
      </w:r>
      <w:r w:rsidRPr="000A5EC7">
        <w:rPr>
          <w:sz w:val="30"/>
          <w:szCs w:val="30"/>
        </w:rPr>
        <w:t xml:space="preserve"> новых  случаев ВИЧ-инфекции</w:t>
      </w:r>
      <w:r>
        <w:rPr>
          <w:sz w:val="30"/>
          <w:szCs w:val="30"/>
        </w:rPr>
        <w:t xml:space="preserve"> не выявлялось (2021 год – 0 случаев).</w:t>
      </w:r>
    </w:p>
    <w:p w:rsidR="00CD77EF" w:rsidRPr="0042362E" w:rsidRDefault="00CD77EF" w:rsidP="00F75E96">
      <w:pPr>
        <w:ind w:firstLine="708"/>
        <w:jc w:val="both"/>
        <w:rPr>
          <w:b/>
          <w:sz w:val="30"/>
          <w:szCs w:val="30"/>
        </w:rPr>
      </w:pPr>
      <w:r>
        <w:rPr>
          <w:sz w:val="30"/>
          <w:szCs w:val="30"/>
        </w:rPr>
        <w:t>Целевые  показатели на 2022</w:t>
      </w:r>
      <w:r w:rsidRPr="000A5EC7">
        <w:rPr>
          <w:sz w:val="30"/>
          <w:szCs w:val="30"/>
        </w:rPr>
        <w:t xml:space="preserve"> год стратегической цели ЮНЭЙДС «95-95-95»  </w:t>
      </w:r>
      <w:r>
        <w:rPr>
          <w:sz w:val="30"/>
          <w:szCs w:val="30"/>
        </w:rPr>
        <w:t>определены как 92%, индикаторы 2</w:t>
      </w:r>
      <w:r w:rsidRPr="000A5EC7">
        <w:rPr>
          <w:sz w:val="30"/>
          <w:szCs w:val="30"/>
        </w:rPr>
        <w:t xml:space="preserve"> в</w:t>
      </w:r>
      <w:r>
        <w:rPr>
          <w:sz w:val="30"/>
          <w:szCs w:val="30"/>
        </w:rPr>
        <w:t>ыполнен</w:t>
      </w:r>
      <w:r w:rsidRPr="000A5EC7">
        <w:rPr>
          <w:sz w:val="30"/>
          <w:szCs w:val="30"/>
        </w:rPr>
        <w:t>:</w:t>
      </w:r>
    </w:p>
    <w:p w:rsidR="00CD77EF" w:rsidRPr="000A5EC7" w:rsidRDefault="00CD77EF" w:rsidP="00F75E96">
      <w:pPr>
        <w:ind w:firstLine="708"/>
        <w:jc w:val="both"/>
        <w:rPr>
          <w:sz w:val="30"/>
          <w:szCs w:val="30"/>
        </w:rPr>
      </w:pPr>
      <w:r w:rsidRPr="000A5EC7">
        <w:rPr>
          <w:sz w:val="30"/>
          <w:szCs w:val="30"/>
        </w:rPr>
        <w:t xml:space="preserve">- 1-й (процент ЛЖВ, знающих свой статус, от оценочного числа ЛЖВ) – составил </w:t>
      </w:r>
      <w:r>
        <w:rPr>
          <w:sz w:val="28"/>
          <w:szCs w:val="28"/>
        </w:rPr>
        <w:t>76,5</w:t>
      </w:r>
      <w:r w:rsidRPr="000A5EC7">
        <w:rPr>
          <w:b/>
          <w:sz w:val="30"/>
          <w:szCs w:val="30"/>
        </w:rPr>
        <w:t>%;</w:t>
      </w:r>
      <w:r w:rsidRPr="000A5EC7">
        <w:rPr>
          <w:sz w:val="30"/>
          <w:szCs w:val="30"/>
        </w:rPr>
        <w:t xml:space="preserve"> </w:t>
      </w:r>
    </w:p>
    <w:p w:rsidR="00CD77EF" w:rsidRDefault="00CD77EF" w:rsidP="00F75E96">
      <w:pPr>
        <w:ind w:firstLine="708"/>
        <w:jc w:val="both"/>
        <w:rPr>
          <w:sz w:val="30"/>
          <w:szCs w:val="30"/>
        </w:rPr>
      </w:pPr>
      <w:r w:rsidRPr="000A5EC7">
        <w:rPr>
          <w:sz w:val="30"/>
          <w:szCs w:val="30"/>
        </w:rPr>
        <w:t xml:space="preserve"> - 2-й  (процент лиц, получающих АРВ-терапию от количества ЛЖВ, знающих свой ВИЧ-статус) </w:t>
      </w:r>
      <w:r>
        <w:rPr>
          <w:b/>
          <w:sz w:val="30"/>
          <w:szCs w:val="30"/>
        </w:rPr>
        <w:t>– 100</w:t>
      </w:r>
      <w:r w:rsidRPr="000A5EC7">
        <w:rPr>
          <w:b/>
          <w:sz w:val="30"/>
          <w:szCs w:val="30"/>
        </w:rPr>
        <w:t>% .</w:t>
      </w:r>
      <w:r w:rsidRPr="000A5EC7">
        <w:rPr>
          <w:sz w:val="30"/>
          <w:szCs w:val="30"/>
        </w:rPr>
        <w:t xml:space="preserve"> </w:t>
      </w:r>
    </w:p>
    <w:p w:rsidR="00CD77EF" w:rsidRDefault="00CD77EF" w:rsidP="00F75E96">
      <w:pPr>
        <w:ind w:firstLine="708"/>
        <w:jc w:val="both"/>
        <w:rPr>
          <w:sz w:val="30"/>
          <w:szCs w:val="30"/>
        </w:rPr>
      </w:pPr>
      <w:r w:rsidRPr="000A5EC7">
        <w:rPr>
          <w:sz w:val="30"/>
          <w:szCs w:val="30"/>
        </w:rPr>
        <w:t>Индикатор 3 (процент лиц, получающих АРВ-терапию и имеющих неопределя</w:t>
      </w:r>
      <w:r>
        <w:rPr>
          <w:sz w:val="30"/>
          <w:szCs w:val="30"/>
        </w:rPr>
        <w:t>емую вирусную нагрузку)  за 2022</w:t>
      </w:r>
      <w:r w:rsidRPr="000A5EC7">
        <w:rPr>
          <w:sz w:val="30"/>
          <w:szCs w:val="30"/>
        </w:rPr>
        <w:t xml:space="preserve"> год составил  </w:t>
      </w:r>
      <w:r>
        <w:rPr>
          <w:sz w:val="28"/>
          <w:szCs w:val="28"/>
        </w:rPr>
        <w:t>84,6</w:t>
      </w:r>
      <w:r>
        <w:rPr>
          <w:b/>
          <w:sz w:val="30"/>
          <w:szCs w:val="30"/>
        </w:rPr>
        <w:t>%.</w:t>
      </w:r>
    </w:p>
    <w:p w:rsidR="00CD77EF" w:rsidRPr="0042362E" w:rsidRDefault="00CD77EF" w:rsidP="00F75E96">
      <w:pPr>
        <w:ind w:firstLine="708"/>
        <w:jc w:val="both"/>
        <w:rPr>
          <w:sz w:val="30"/>
          <w:szCs w:val="30"/>
        </w:rPr>
      </w:pPr>
      <w:r w:rsidRPr="000A5EC7">
        <w:rPr>
          <w:iCs/>
          <w:sz w:val="30"/>
          <w:szCs w:val="30"/>
        </w:rPr>
        <w:t>Целевые показатели подпрограммы 5 «Профилактика ВИЧ-инфекции» Государственной программы «Здоровье народа и демографическая безопас</w:t>
      </w:r>
      <w:r>
        <w:rPr>
          <w:iCs/>
          <w:sz w:val="30"/>
          <w:szCs w:val="30"/>
        </w:rPr>
        <w:t>ность на 2021-2025 годы» за 2022</w:t>
      </w:r>
      <w:r w:rsidRPr="000A5EC7">
        <w:rPr>
          <w:iCs/>
          <w:sz w:val="30"/>
          <w:szCs w:val="30"/>
        </w:rPr>
        <w:t xml:space="preserve"> год достигнуты:</w:t>
      </w:r>
    </w:p>
    <w:p w:rsidR="00CD77EF" w:rsidRPr="000A5EC7" w:rsidRDefault="00CD77EF" w:rsidP="00F75E96">
      <w:pPr>
        <w:ind w:firstLine="708"/>
        <w:jc w:val="both"/>
        <w:rPr>
          <w:iCs/>
          <w:sz w:val="30"/>
          <w:szCs w:val="30"/>
          <w:lang w:val="be-BY"/>
        </w:rPr>
      </w:pPr>
      <w:r w:rsidRPr="000A5EC7">
        <w:rPr>
          <w:iCs/>
          <w:sz w:val="30"/>
          <w:szCs w:val="30"/>
          <w:lang w:val="be-BY"/>
        </w:rPr>
        <w:t xml:space="preserve">- риск передачи ВИЧ от ВИЧ-инфицированной матери ребенку </w:t>
      </w:r>
      <w:r w:rsidRPr="000A5EC7">
        <w:rPr>
          <w:b/>
          <w:iCs/>
          <w:sz w:val="30"/>
          <w:szCs w:val="30"/>
          <w:lang w:val="be-BY"/>
        </w:rPr>
        <w:t>0%</w:t>
      </w:r>
      <w:r>
        <w:rPr>
          <w:iCs/>
          <w:sz w:val="30"/>
          <w:szCs w:val="30"/>
          <w:lang w:val="be-BY"/>
        </w:rPr>
        <w:t xml:space="preserve"> (целевой показатель на 2022</w:t>
      </w:r>
      <w:r w:rsidRPr="000A5EC7">
        <w:rPr>
          <w:iCs/>
          <w:sz w:val="30"/>
          <w:szCs w:val="30"/>
          <w:lang w:val="be-BY"/>
        </w:rPr>
        <w:t xml:space="preserve"> год – 2</w:t>
      </w:r>
      <w:r w:rsidRPr="000A5EC7">
        <w:rPr>
          <w:b/>
          <w:iCs/>
          <w:sz w:val="30"/>
          <w:szCs w:val="30"/>
          <w:lang w:val="be-BY"/>
        </w:rPr>
        <w:t>%</w:t>
      </w:r>
      <w:r w:rsidRPr="000A5EC7">
        <w:rPr>
          <w:iCs/>
          <w:sz w:val="30"/>
          <w:szCs w:val="30"/>
          <w:lang w:val="be-BY"/>
        </w:rPr>
        <w:t>);</w:t>
      </w:r>
    </w:p>
    <w:p w:rsidR="00CD77EF" w:rsidRDefault="00CD77EF" w:rsidP="00F75E96">
      <w:pPr>
        <w:ind w:firstLine="708"/>
        <w:jc w:val="both"/>
        <w:rPr>
          <w:iCs/>
          <w:sz w:val="30"/>
          <w:szCs w:val="30"/>
          <w:lang w:val="be-BY"/>
        </w:rPr>
      </w:pPr>
      <w:r w:rsidRPr="000A5EC7">
        <w:rPr>
          <w:iCs/>
          <w:sz w:val="30"/>
          <w:szCs w:val="30"/>
          <w:lang w:val="be-BY"/>
        </w:rPr>
        <w:t>- групп населения с высоким риском инфицирован</w:t>
      </w:r>
      <w:r>
        <w:rPr>
          <w:iCs/>
          <w:sz w:val="30"/>
          <w:szCs w:val="30"/>
          <w:lang w:val="be-BY"/>
        </w:rPr>
        <w:t>ия ВИЧ на территории Ляховичского</w:t>
      </w:r>
      <w:r w:rsidRPr="000A5EC7">
        <w:rPr>
          <w:iCs/>
          <w:sz w:val="30"/>
          <w:szCs w:val="30"/>
          <w:lang w:val="be-BY"/>
        </w:rPr>
        <w:t xml:space="preserve"> района нет.</w:t>
      </w:r>
    </w:p>
    <w:p w:rsidR="00CD77EF" w:rsidRDefault="00CD77EF" w:rsidP="00F75E96">
      <w:pPr>
        <w:ind w:firstLine="708"/>
        <w:jc w:val="both"/>
        <w:rPr>
          <w:iCs/>
          <w:sz w:val="30"/>
          <w:szCs w:val="30"/>
          <w:lang w:val="be-BY"/>
        </w:rPr>
      </w:pPr>
      <w:r w:rsidRPr="000A5EC7">
        <w:rPr>
          <w:sz w:val="30"/>
          <w:szCs w:val="30"/>
        </w:rPr>
        <w:t>В районе организована и проводится межведомственная профилактическая работа по профилактике ВИЧ-инфекции, информационно-образовательной деятельности по проблемам ВИЧ/СПИД среди различных групп населения, социальной защите и поддержке людей, живущих с ВИЧ/СПИД.</w:t>
      </w:r>
    </w:p>
    <w:p w:rsidR="00CD77EF" w:rsidRDefault="00CD77EF" w:rsidP="00F75E96">
      <w:pPr>
        <w:ind w:firstLine="708"/>
        <w:jc w:val="both"/>
        <w:rPr>
          <w:iCs/>
          <w:sz w:val="30"/>
          <w:szCs w:val="30"/>
          <w:lang w:val="be-BY"/>
        </w:rPr>
      </w:pPr>
      <w:r w:rsidRPr="000A5EC7">
        <w:rPr>
          <w:sz w:val="30"/>
          <w:szCs w:val="30"/>
        </w:rPr>
        <w:t xml:space="preserve">За весь период статистического наблюдения с 1987 по 2021 годы в </w:t>
      </w:r>
      <w:r>
        <w:rPr>
          <w:sz w:val="30"/>
          <w:szCs w:val="30"/>
        </w:rPr>
        <w:t>Ляховичском районе зарегистрировано 20 случаев</w:t>
      </w:r>
      <w:r w:rsidRPr="000A5EC7">
        <w:rPr>
          <w:sz w:val="30"/>
          <w:szCs w:val="30"/>
        </w:rPr>
        <w:t xml:space="preserve">  ВИЧ-инфекции.</w:t>
      </w:r>
    </w:p>
    <w:p w:rsidR="00CD77EF" w:rsidRDefault="00CD77EF" w:rsidP="00F75E96">
      <w:pPr>
        <w:ind w:firstLine="708"/>
        <w:jc w:val="both"/>
        <w:rPr>
          <w:iCs/>
          <w:sz w:val="30"/>
          <w:szCs w:val="30"/>
          <w:lang w:val="be-BY"/>
        </w:rPr>
      </w:pPr>
      <w:r>
        <w:rPr>
          <w:sz w:val="30"/>
          <w:szCs w:val="30"/>
        </w:rPr>
        <w:t>По состоянию на 01.01.2023</w:t>
      </w:r>
      <w:r w:rsidRPr="000A5EC7">
        <w:rPr>
          <w:sz w:val="30"/>
          <w:szCs w:val="30"/>
        </w:rPr>
        <w:t xml:space="preserve"> года в районе с ВИЧ-позитивным статусом</w:t>
      </w:r>
      <w:r>
        <w:rPr>
          <w:sz w:val="30"/>
          <w:szCs w:val="30"/>
        </w:rPr>
        <w:t xml:space="preserve"> проживает  15 человек</w:t>
      </w:r>
      <w:r w:rsidRPr="000A5EC7">
        <w:rPr>
          <w:sz w:val="30"/>
          <w:szCs w:val="30"/>
        </w:rPr>
        <w:t xml:space="preserve">. </w:t>
      </w:r>
    </w:p>
    <w:p w:rsidR="00CD77EF" w:rsidRPr="0042362E" w:rsidRDefault="00CD77EF" w:rsidP="00F75E96">
      <w:pPr>
        <w:ind w:firstLine="708"/>
        <w:jc w:val="both"/>
        <w:rPr>
          <w:iCs/>
          <w:sz w:val="30"/>
          <w:szCs w:val="30"/>
          <w:lang w:val="be-BY"/>
        </w:rPr>
      </w:pPr>
      <w:r>
        <w:rPr>
          <w:sz w:val="30"/>
          <w:szCs w:val="30"/>
        </w:rPr>
        <w:t>П</w:t>
      </w:r>
      <w:r w:rsidRPr="000A5EC7">
        <w:rPr>
          <w:sz w:val="30"/>
          <w:szCs w:val="30"/>
        </w:rPr>
        <w:t>о району по путям передачи ли</w:t>
      </w:r>
      <w:r>
        <w:rPr>
          <w:sz w:val="30"/>
          <w:szCs w:val="30"/>
        </w:rPr>
        <w:t>дирует гетеросексуальный путь (9</w:t>
      </w:r>
      <w:r w:rsidRPr="000A5EC7">
        <w:rPr>
          <w:sz w:val="30"/>
          <w:szCs w:val="30"/>
        </w:rPr>
        <w:t>0%), удельный вес передачи при употреблен</w:t>
      </w:r>
      <w:r>
        <w:rPr>
          <w:sz w:val="30"/>
          <w:szCs w:val="30"/>
        </w:rPr>
        <w:t>ии инъекционных наркотиков -  5</w:t>
      </w:r>
      <w:r w:rsidRPr="000A5EC7">
        <w:rPr>
          <w:sz w:val="30"/>
          <w:szCs w:val="30"/>
        </w:rPr>
        <w:t>%.  Детей, рожденных от ВИЧ-инфициро</w:t>
      </w:r>
      <w:r>
        <w:rPr>
          <w:sz w:val="30"/>
          <w:szCs w:val="30"/>
        </w:rPr>
        <w:t>ванных матерей-1 (5%)</w:t>
      </w:r>
      <w:r w:rsidRPr="000A5EC7">
        <w:rPr>
          <w:sz w:val="30"/>
          <w:szCs w:val="30"/>
        </w:rPr>
        <w:t xml:space="preserve">. </w:t>
      </w:r>
    </w:p>
    <w:p w:rsidR="00CD77EF" w:rsidRDefault="00CD77EF" w:rsidP="00F75E96">
      <w:pPr>
        <w:ind w:firstLine="709"/>
        <w:jc w:val="both"/>
        <w:rPr>
          <w:sz w:val="30"/>
          <w:szCs w:val="30"/>
        </w:rPr>
      </w:pPr>
      <w:r w:rsidRPr="000A5EC7">
        <w:rPr>
          <w:sz w:val="30"/>
          <w:szCs w:val="30"/>
        </w:rPr>
        <w:lastRenderedPageBreak/>
        <w:t>Тест-системами для экс</w:t>
      </w:r>
      <w:r>
        <w:rPr>
          <w:sz w:val="30"/>
          <w:szCs w:val="30"/>
        </w:rPr>
        <w:t>пресс-диагностики обеспечена поликлиника,  отделения</w:t>
      </w:r>
      <w:r w:rsidRPr="000A5EC7">
        <w:rPr>
          <w:sz w:val="30"/>
          <w:szCs w:val="30"/>
        </w:rPr>
        <w:t xml:space="preserve"> ЦРБ для проведения экстренной ди</w:t>
      </w:r>
      <w:r>
        <w:rPr>
          <w:sz w:val="30"/>
          <w:szCs w:val="30"/>
        </w:rPr>
        <w:t>агностики ВИЧ-инфекции. За  2022</w:t>
      </w:r>
      <w:r w:rsidRPr="000A5EC7">
        <w:rPr>
          <w:sz w:val="30"/>
          <w:szCs w:val="30"/>
        </w:rPr>
        <w:t xml:space="preserve"> год в области с помощью экспресс-тестов по крови </w:t>
      </w:r>
      <w:r>
        <w:rPr>
          <w:sz w:val="30"/>
          <w:szCs w:val="30"/>
        </w:rPr>
        <w:t>на ВИЧ-инфекцию проведено 808 исследований.</w:t>
      </w:r>
    </w:p>
    <w:p w:rsidR="00CD77EF" w:rsidRPr="000A5EC7" w:rsidRDefault="00CD77EF" w:rsidP="00F75E96">
      <w:pPr>
        <w:ind w:firstLine="709"/>
        <w:jc w:val="both"/>
        <w:rPr>
          <w:sz w:val="30"/>
          <w:szCs w:val="30"/>
        </w:rPr>
      </w:pPr>
      <w:r w:rsidRPr="000A5EC7">
        <w:rPr>
          <w:sz w:val="30"/>
          <w:szCs w:val="30"/>
        </w:rPr>
        <w:t>Проводится активная работа по популяризации самотестирования на ВИЧ среди населения. В аптечной сети Брестского РУП «Фа</w:t>
      </w:r>
      <w:r>
        <w:rPr>
          <w:sz w:val="30"/>
          <w:szCs w:val="30"/>
        </w:rPr>
        <w:t>рмация» Ляховичского</w:t>
      </w:r>
      <w:r w:rsidRPr="000A5EC7">
        <w:rPr>
          <w:sz w:val="30"/>
          <w:szCs w:val="30"/>
        </w:rPr>
        <w:t xml:space="preserve"> района  в продаже имеются наборы для экспресс-анализа ВИЧ в слюне для проведения самодиагностики ВИЧ. </w:t>
      </w:r>
    </w:p>
    <w:p w:rsidR="00CD77EF" w:rsidRDefault="00CD77EF" w:rsidP="00F75E96">
      <w:pPr>
        <w:ind w:firstLine="709"/>
        <w:jc w:val="both"/>
        <w:rPr>
          <w:sz w:val="30"/>
          <w:szCs w:val="30"/>
        </w:rPr>
      </w:pPr>
      <w:r w:rsidRPr="000A5EC7">
        <w:rPr>
          <w:sz w:val="30"/>
          <w:szCs w:val="30"/>
        </w:rPr>
        <w:t>Мониторинг за эпидситуацией по ВИЧ-инфекции осуществлялся путем проведения</w:t>
      </w:r>
      <w:r>
        <w:rPr>
          <w:sz w:val="30"/>
          <w:szCs w:val="30"/>
        </w:rPr>
        <w:t xml:space="preserve"> лабораторного скрининга за 2022</w:t>
      </w:r>
      <w:r w:rsidRPr="000A5EC7">
        <w:rPr>
          <w:sz w:val="30"/>
          <w:szCs w:val="30"/>
        </w:rPr>
        <w:t xml:space="preserve"> год число проводимых исследований на ВИЧ по району по сравнению </w:t>
      </w:r>
      <w:r>
        <w:rPr>
          <w:sz w:val="30"/>
          <w:szCs w:val="30"/>
        </w:rPr>
        <w:t>с 2021 годом  увеличился  на 51,8</w:t>
      </w:r>
      <w:r w:rsidRPr="000A5EC7">
        <w:rPr>
          <w:sz w:val="30"/>
          <w:szCs w:val="30"/>
        </w:rPr>
        <w:t>%.</w:t>
      </w:r>
    </w:p>
    <w:p w:rsidR="00CD77EF" w:rsidRDefault="00CD77EF" w:rsidP="00F75E96">
      <w:pPr>
        <w:ind w:firstLine="709"/>
        <w:jc w:val="both"/>
        <w:rPr>
          <w:sz w:val="30"/>
          <w:szCs w:val="30"/>
        </w:rPr>
      </w:pPr>
      <w:r w:rsidRPr="000A5EC7">
        <w:rPr>
          <w:sz w:val="30"/>
          <w:szCs w:val="30"/>
        </w:rPr>
        <w:t>В целях повышения информированности по проблеме ВИЧ/СПИД работающего населения в возрасте 30 лет и старше в районе ежегодно проводится работа по охвату программами профилактики ВИЧ-инфекции на рабочих местах предприятий и организаций различных отраслей. За</w:t>
      </w:r>
      <w:r>
        <w:rPr>
          <w:sz w:val="30"/>
          <w:szCs w:val="30"/>
        </w:rPr>
        <w:t xml:space="preserve"> 2022г  мероприятиями охвачено 4  предприятий и организаций Ляховичского</w:t>
      </w:r>
      <w:r w:rsidRPr="000A5EC7">
        <w:rPr>
          <w:sz w:val="30"/>
          <w:szCs w:val="30"/>
        </w:rPr>
        <w:t xml:space="preserve"> райо</w:t>
      </w:r>
      <w:r>
        <w:rPr>
          <w:sz w:val="30"/>
          <w:szCs w:val="30"/>
        </w:rPr>
        <w:t>на  с количеством работников 420 чел.</w:t>
      </w:r>
    </w:p>
    <w:p w:rsidR="00CD77EF" w:rsidRPr="000A5EC7" w:rsidRDefault="00CD77EF" w:rsidP="00F75E96">
      <w:pPr>
        <w:ind w:firstLine="709"/>
        <w:jc w:val="both"/>
        <w:rPr>
          <w:sz w:val="30"/>
          <w:szCs w:val="30"/>
        </w:rPr>
      </w:pPr>
      <w:r w:rsidRPr="000A5EC7">
        <w:rPr>
          <w:sz w:val="30"/>
          <w:szCs w:val="30"/>
        </w:rPr>
        <w:t>На  двух медицинских  совет</w:t>
      </w:r>
      <w:r>
        <w:rPr>
          <w:sz w:val="30"/>
          <w:szCs w:val="30"/>
        </w:rPr>
        <w:t>ах  при главном враче УЗ «Ляховичская ЦРБ» в 2022г рассмотрен вопрос «О работе по профилактике ВИЧ, ПВГ УЗ «Ляховичская ЦРБ</w:t>
      </w:r>
      <w:r w:rsidRPr="000A5EC7">
        <w:rPr>
          <w:sz w:val="30"/>
          <w:szCs w:val="30"/>
        </w:rPr>
        <w:t>».</w:t>
      </w:r>
    </w:p>
    <w:p w:rsidR="00CD77EF" w:rsidRPr="000A5EC7" w:rsidRDefault="00CD77EF" w:rsidP="00F75E9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районе проводится </w:t>
      </w:r>
      <w:r w:rsidRPr="000A5EC7">
        <w:rPr>
          <w:sz w:val="30"/>
          <w:szCs w:val="30"/>
        </w:rPr>
        <w:t xml:space="preserve"> информационно-образовательная работа по профилактике ВИЧ-инфекции с различными слоями населения, в том числе с учащимися учреждений образования района (беседы, семинары, круглые-столы, лекции).</w:t>
      </w:r>
    </w:p>
    <w:p w:rsidR="00CD77EF" w:rsidRDefault="00CD77EF" w:rsidP="00F75E96">
      <w:pPr>
        <w:ind w:firstLine="709"/>
        <w:jc w:val="both"/>
        <w:rPr>
          <w:sz w:val="30"/>
          <w:szCs w:val="30"/>
        </w:rPr>
      </w:pPr>
      <w:r w:rsidRPr="000A5EC7">
        <w:rPr>
          <w:sz w:val="30"/>
          <w:szCs w:val="30"/>
        </w:rPr>
        <w:t>Ежегодно среди учащихся района проводятся смотр-конкурс художественных рисунков, плакатов по проблеме ВИЧ-инфекции, предоставляются работы  на областной смотр-конк</w:t>
      </w:r>
      <w:r>
        <w:rPr>
          <w:sz w:val="30"/>
          <w:szCs w:val="30"/>
        </w:rPr>
        <w:t>урс</w:t>
      </w:r>
      <w:r w:rsidRPr="000A5EC7">
        <w:rPr>
          <w:sz w:val="30"/>
          <w:szCs w:val="30"/>
        </w:rPr>
        <w:t xml:space="preserve">. </w:t>
      </w:r>
    </w:p>
    <w:p w:rsidR="00CD77EF" w:rsidRPr="000A5EC7" w:rsidRDefault="00CD77EF" w:rsidP="00F75E9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2022</w:t>
      </w:r>
      <w:r w:rsidRPr="000A5EC7">
        <w:rPr>
          <w:sz w:val="30"/>
          <w:szCs w:val="30"/>
        </w:rPr>
        <w:t xml:space="preserve"> г. проводилось распространение информационных материалов на промышленных предприятиях и организациях по профилактике ВИЧ-инфекции, пропаганде тестирования на ВИЧ-инфекцию. </w:t>
      </w:r>
    </w:p>
    <w:p w:rsidR="00CD77EF" w:rsidRPr="000A5EC7" w:rsidRDefault="00CD77EF" w:rsidP="00F75E9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отделениях Ляховичской </w:t>
      </w:r>
      <w:r w:rsidRPr="000A5EC7">
        <w:rPr>
          <w:sz w:val="30"/>
          <w:szCs w:val="30"/>
        </w:rPr>
        <w:t xml:space="preserve"> ЦРБ проводится демонстрация видеороликов по профилактике ВИЧ-инфекции, пропаганде добровольного тестирования на ВИЧ. Информация по профилактике ВИЧ-</w:t>
      </w:r>
      <w:r>
        <w:rPr>
          <w:sz w:val="30"/>
          <w:szCs w:val="30"/>
        </w:rPr>
        <w:t>инфекции размещалась</w:t>
      </w:r>
      <w:r w:rsidRPr="000A5EC7">
        <w:rPr>
          <w:sz w:val="30"/>
          <w:szCs w:val="30"/>
        </w:rPr>
        <w:t xml:space="preserve"> на квитанциях по оплате коммунальных услуг, на информационных стендах, а также в информационных папка</w:t>
      </w:r>
      <w:r>
        <w:rPr>
          <w:sz w:val="30"/>
          <w:szCs w:val="30"/>
        </w:rPr>
        <w:t>х для проживающих в  гостинице</w:t>
      </w:r>
      <w:r w:rsidRPr="000A5EC7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в </w:t>
      </w:r>
      <w:r w:rsidRPr="000A5EC7">
        <w:rPr>
          <w:sz w:val="30"/>
          <w:szCs w:val="30"/>
        </w:rPr>
        <w:t xml:space="preserve">аптеках. </w:t>
      </w:r>
    </w:p>
    <w:p w:rsidR="00CD77EF" w:rsidRPr="000A5EC7" w:rsidRDefault="00CD77EF" w:rsidP="00F75E96">
      <w:pPr>
        <w:ind w:firstLine="709"/>
        <w:jc w:val="both"/>
        <w:rPr>
          <w:color w:val="000000"/>
          <w:sz w:val="30"/>
          <w:szCs w:val="30"/>
        </w:rPr>
      </w:pPr>
      <w:r w:rsidRPr="000A5EC7">
        <w:rPr>
          <w:color w:val="000000"/>
          <w:sz w:val="30"/>
          <w:szCs w:val="30"/>
        </w:rPr>
        <w:t xml:space="preserve">Информация об эпидситуации по ВИЧ-инфекции по Республике Беларусь, </w:t>
      </w:r>
      <w:r>
        <w:rPr>
          <w:color w:val="000000"/>
          <w:sz w:val="30"/>
          <w:szCs w:val="30"/>
        </w:rPr>
        <w:t>Брестской области, Ляховичскому</w:t>
      </w:r>
      <w:r w:rsidRPr="000A5EC7">
        <w:rPr>
          <w:color w:val="000000"/>
          <w:sz w:val="30"/>
          <w:szCs w:val="30"/>
        </w:rPr>
        <w:t xml:space="preserve"> району раз</w:t>
      </w:r>
      <w:r>
        <w:rPr>
          <w:color w:val="000000"/>
          <w:sz w:val="30"/>
          <w:szCs w:val="30"/>
        </w:rPr>
        <w:t>мещалась на сайтах Ляховичского</w:t>
      </w:r>
      <w:r w:rsidRPr="000A5EC7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районного ЦГиЭ, УЗ «Ляховичская </w:t>
      </w:r>
      <w:r w:rsidRPr="000A5EC7">
        <w:rPr>
          <w:color w:val="000000"/>
          <w:sz w:val="30"/>
          <w:szCs w:val="30"/>
        </w:rPr>
        <w:t xml:space="preserve"> ЦРБ» и </w:t>
      </w:r>
      <w:r w:rsidRPr="000A5EC7">
        <w:rPr>
          <w:color w:val="000000"/>
          <w:sz w:val="30"/>
          <w:szCs w:val="30"/>
        </w:rPr>
        <w:lastRenderedPageBreak/>
        <w:t>направлялась в ведомства и организации.</w:t>
      </w:r>
    </w:p>
    <w:p w:rsidR="00CD77EF" w:rsidRPr="000A5EC7" w:rsidRDefault="00CD77EF" w:rsidP="00F75E96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районной газете «Ляховичский вестник» в 2022</w:t>
      </w:r>
      <w:r w:rsidRPr="000A5EC7">
        <w:rPr>
          <w:color w:val="000000"/>
          <w:sz w:val="30"/>
          <w:szCs w:val="30"/>
        </w:rPr>
        <w:t xml:space="preserve"> году по вопросам профилактики ВИЧ-инфекции о</w:t>
      </w:r>
      <w:r>
        <w:rPr>
          <w:color w:val="000000"/>
          <w:sz w:val="30"/>
          <w:szCs w:val="30"/>
        </w:rPr>
        <w:t>публиковано 2 статьи</w:t>
      </w:r>
      <w:r w:rsidRPr="000A5EC7">
        <w:rPr>
          <w:color w:val="000000"/>
          <w:sz w:val="30"/>
          <w:szCs w:val="30"/>
        </w:rPr>
        <w:t>.</w:t>
      </w:r>
    </w:p>
    <w:p w:rsidR="00CD77EF" w:rsidRPr="008315B0" w:rsidRDefault="00CD77EF" w:rsidP="00F75E96">
      <w:pPr>
        <w:ind w:firstLine="709"/>
        <w:jc w:val="both"/>
        <w:rPr>
          <w:b/>
          <w:spacing w:val="-6"/>
          <w:sz w:val="30"/>
          <w:szCs w:val="30"/>
        </w:rPr>
      </w:pPr>
      <w:r w:rsidRPr="008315B0">
        <w:rPr>
          <w:b/>
          <w:spacing w:val="-6"/>
          <w:sz w:val="30"/>
          <w:szCs w:val="30"/>
        </w:rPr>
        <w:t>3.3.3. Заболеваемость малярией на 1 тыс. населения.</w:t>
      </w:r>
    </w:p>
    <w:p w:rsidR="00CD77EF" w:rsidRDefault="00CD77EF" w:rsidP="00F75E9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2022 году  случаи  заболевания малярией на территории Ляховичского района не регистрировались. </w:t>
      </w:r>
    </w:p>
    <w:p w:rsidR="00CD77EF" w:rsidRDefault="00CD77EF" w:rsidP="00F75E96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Проводилось наблюдение за фенологией,  осуществлялся учет численности личинок и имаго малярийных комаров.</w:t>
      </w:r>
      <w:r>
        <w:rPr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Проведена паспортизация водоемов, являющихся местами выплода малярийных комаров, оценена их анофелогенность.</w:t>
      </w:r>
      <w:r>
        <w:rPr>
          <w:sz w:val="30"/>
          <w:szCs w:val="30"/>
        </w:rPr>
        <w:t xml:space="preserve"> Проводились расчеты энтомологической характеристики эпидсезона передачи малярии. Ляховичский район относится к зоне умеренного риска передачи малярии.   </w:t>
      </w:r>
      <w:r>
        <w:rPr>
          <w:color w:val="000000"/>
          <w:sz w:val="30"/>
          <w:szCs w:val="30"/>
        </w:rPr>
        <w:t xml:space="preserve"> </w:t>
      </w:r>
    </w:p>
    <w:p w:rsidR="00CD77EF" w:rsidRDefault="00CD77EF" w:rsidP="00F75E96">
      <w:pPr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 xml:space="preserve">Проводилась переподготовка медицинских работников учреждений здравоохранения всех уровней по вопросам </w:t>
      </w:r>
      <w:r>
        <w:rPr>
          <w:sz w:val="30"/>
          <w:szCs w:val="30"/>
        </w:rPr>
        <w:t>раннего выявления и лечения больных малярией и паразитоносителей с учетом сбора первичного эпиданамнеза у лиц, прибывших из эндемичных по данной инфекции стран.</w:t>
      </w:r>
    </w:p>
    <w:p w:rsidR="00CD77EF" w:rsidRDefault="00CD77EF" w:rsidP="00F75E9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Актуальная информация, направляемая из вышестоящей организации (Брестский областной ЦГЭиОЗ) размещается на сайтах Ляховичского районного ЦГЭ, УЗ «Ляховичская ЦРБ», направляется в организации здравоохранения.</w:t>
      </w:r>
    </w:p>
    <w:p w:rsidR="00CD77EF" w:rsidRPr="000A5EC7" w:rsidRDefault="00CD77EF" w:rsidP="00F75E96">
      <w:pPr>
        <w:ind w:firstLine="709"/>
        <w:jc w:val="both"/>
        <w:rPr>
          <w:b/>
          <w:spacing w:val="-6"/>
          <w:sz w:val="30"/>
          <w:szCs w:val="30"/>
        </w:rPr>
      </w:pPr>
      <w:r w:rsidRPr="000A5EC7">
        <w:rPr>
          <w:b/>
          <w:spacing w:val="-6"/>
          <w:sz w:val="30"/>
          <w:szCs w:val="30"/>
        </w:rPr>
        <w:t>3.3.4. Заболеваемость вирусным гепатитом B на 100 тыс. населения.</w:t>
      </w:r>
    </w:p>
    <w:p w:rsidR="00CD77EF" w:rsidRPr="000A5EC7" w:rsidRDefault="00CD77EF" w:rsidP="00F75E96">
      <w:pPr>
        <w:ind w:firstLine="709"/>
        <w:jc w:val="both"/>
        <w:rPr>
          <w:spacing w:val="-6"/>
          <w:sz w:val="30"/>
          <w:szCs w:val="30"/>
        </w:rPr>
      </w:pPr>
      <w:r w:rsidRPr="000A5EC7">
        <w:rPr>
          <w:spacing w:val="-6"/>
          <w:sz w:val="30"/>
          <w:szCs w:val="30"/>
        </w:rPr>
        <w:t>В</w:t>
      </w:r>
      <w:r>
        <w:rPr>
          <w:sz w:val="30"/>
          <w:szCs w:val="30"/>
        </w:rPr>
        <w:t xml:space="preserve"> 2022</w:t>
      </w:r>
      <w:r w:rsidRPr="000A5EC7">
        <w:rPr>
          <w:sz w:val="30"/>
          <w:szCs w:val="30"/>
        </w:rPr>
        <w:t xml:space="preserve"> году </w:t>
      </w:r>
      <w:r w:rsidRPr="000A5EC7">
        <w:rPr>
          <w:spacing w:val="-6"/>
          <w:sz w:val="30"/>
          <w:szCs w:val="30"/>
        </w:rPr>
        <w:t>заболев</w:t>
      </w:r>
      <w:r>
        <w:rPr>
          <w:spacing w:val="-6"/>
          <w:sz w:val="30"/>
          <w:szCs w:val="30"/>
        </w:rPr>
        <w:t>аемость гепатитом B составила 13,0 на 100 тыс. населения (3 случая</w:t>
      </w:r>
      <w:r w:rsidRPr="000A5EC7">
        <w:rPr>
          <w:spacing w:val="-6"/>
          <w:sz w:val="30"/>
          <w:szCs w:val="30"/>
        </w:rPr>
        <w:t xml:space="preserve">),  в </w:t>
      </w:r>
      <w:r>
        <w:rPr>
          <w:sz w:val="30"/>
          <w:szCs w:val="30"/>
        </w:rPr>
        <w:t>2021</w:t>
      </w:r>
      <w:r w:rsidRPr="000A5EC7">
        <w:rPr>
          <w:sz w:val="30"/>
          <w:szCs w:val="30"/>
        </w:rPr>
        <w:t xml:space="preserve"> г.</w:t>
      </w:r>
      <w:r>
        <w:rPr>
          <w:spacing w:val="-6"/>
          <w:sz w:val="30"/>
          <w:szCs w:val="30"/>
        </w:rPr>
        <w:t xml:space="preserve"> – 4,2  на 100 тыс. населения  (1</w:t>
      </w:r>
      <w:r w:rsidRPr="000A5EC7">
        <w:rPr>
          <w:spacing w:val="-6"/>
          <w:sz w:val="30"/>
          <w:szCs w:val="30"/>
        </w:rPr>
        <w:t xml:space="preserve"> сл.),     в </w:t>
      </w:r>
      <w:r>
        <w:rPr>
          <w:spacing w:val="-6"/>
          <w:sz w:val="30"/>
          <w:szCs w:val="30"/>
        </w:rPr>
        <w:t xml:space="preserve">2020 г. -  16,4 (4 </w:t>
      </w:r>
      <w:r w:rsidRPr="000A5EC7">
        <w:rPr>
          <w:spacing w:val="-6"/>
          <w:sz w:val="30"/>
          <w:szCs w:val="30"/>
        </w:rPr>
        <w:t>сл.).</w:t>
      </w:r>
    </w:p>
    <w:p w:rsidR="00CD77EF" w:rsidRDefault="00CD77EF" w:rsidP="00F75E96">
      <w:pPr>
        <w:ind w:firstLine="709"/>
        <w:jc w:val="both"/>
        <w:rPr>
          <w:spacing w:val="-6"/>
          <w:sz w:val="30"/>
          <w:szCs w:val="30"/>
        </w:rPr>
      </w:pPr>
      <w:r w:rsidRPr="000A5EC7">
        <w:rPr>
          <w:spacing w:val="-6"/>
          <w:sz w:val="30"/>
          <w:szCs w:val="30"/>
        </w:rPr>
        <w:t>Достигнут целевой показатель (не менее 90% от подлежащих) охвата вакцинацией против вирусного гепатита В контактных лиц в очагах ВГВ-инфекци</w:t>
      </w:r>
      <w:r>
        <w:rPr>
          <w:spacing w:val="-6"/>
          <w:sz w:val="30"/>
          <w:szCs w:val="30"/>
        </w:rPr>
        <w:t>и и  составил   в 2022 году   100</w:t>
      </w:r>
      <w:r w:rsidRPr="000A5EC7">
        <w:rPr>
          <w:spacing w:val="-6"/>
          <w:sz w:val="30"/>
          <w:szCs w:val="30"/>
        </w:rPr>
        <w:t>%.</w:t>
      </w:r>
    </w:p>
    <w:p w:rsidR="00CD77EF" w:rsidRDefault="00CD77EF" w:rsidP="00F75E96">
      <w:pPr>
        <w:ind w:firstLine="709"/>
        <w:jc w:val="both"/>
        <w:rPr>
          <w:spacing w:val="-6"/>
          <w:sz w:val="30"/>
          <w:szCs w:val="30"/>
        </w:rPr>
      </w:pPr>
      <w:r w:rsidRPr="000A5EC7">
        <w:rPr>
          <w:spacing w:val="-6"/>
          <w:sz w:val="30"/>
          <w:szCs w:val="30"/>
        </w:rPr>
        <w:t>Процент охвата обследованием контактных в очагах ВГВ-инфекции и микст-инфекци</w:t>
      </w:r>
      <w:r>
        <w:rPr>
          <w:spacing w:val="-6"/>
          <w:sz w:val="30"/>
          <w:szCs w:val="30"/>
        </w:rPr>
        <w:t>и в 2022</w:t>
      </w:r>
      <w:r w:rsidRPr="000A5EC7">
        <w:rPr>
          <w:spacing w:val="-6"/>
          <w:sz w:val="30"/>
          <w:szCs w:val="30"/>
        </w:rPr>
        <w:t>г составил 100% (целевой показатель не менее 90%).</w:t>
      </w:r>
    </w:p>
    <w:p w:rsidR="00CD77EF" w:rsidRDefault="00CD77EF" w:rsidP="00F75E96">
      <w:pPr>
        <w:ind w:firstLine="709"/>
        <w:jc w:val="both"/>
        <w:rPr>
          <w:spacing w:val="-6"/>
          <w:sz w:val="30"/>
          <w:szCs w:val="30"/>
        </w:rPr>
      </w:pPr>
      <w:r>
        <w:rPr>
          <w:sz w:val="30"/>
          <w:szCs w:val="30"/>
        </w:rPr>
        <w:t>В 2022</w:t>
      </w:r>
      <w:r w:rsidRPr="000A5EC7">
        <w:rPr>
          <w:sz w:val="30"/>
          <w:szCs w:val="30"/>
        </w:rPr>
        <w:t xml:space="preserve"> году проводилась информационно-образовательная работа с населением по профилактике парентеральных вирусных гепатитов с участием лечебной сети и привлечением средств массовой информации, интернет-ресурсов,  размещение наглядных информационно-образовательных материалов (опубликована</w:t>
      </w:r>
      <w:r>
        <w:rPr>
          <w:sz w:val="30"/>
          <w:szCs w:val="30"/>
        </w:rPr>
        <w:t xml:space="preserve"> 1 статья в газете «Ляховичский</w:t>
      </w:r>
      <w:r w:rsidRPr="000A5EC7">
        <w:rPr>
          <w:sz w:val="30"/>
          <w:szCs w:val="30"/>
        </w:rPr>
        <w:t xml:space="preserve"> вестник»). Информация  размещалась на сайтах </w:t>
      </w:r>
      <w:r>
        <w:rPr>
          <w:sz w:val="30"/>
          <w:szCs w:val="30"/>
        </w:rPr>
        <w:t>районного ЦГиЭ, УЗ «Ляховичская</w:t>
      </w:r>
      <w:r w:rsidRPr="000A5EC7">
        <w:rPr>
          <w:sz w:val="30"/>
          <w:szCs w:val="30"/>
        </w:rPr>
        <w:t xml:space="preserve"> ЦРБ».</w:t>
      </w:r>
    </w:p>
    <w:p w:rsidR="00CD77EF" w:rsidRDefault="00CD77EF" w:rsidP="00F75E96">
      <w:pPr>
        <w:ind w:firstLine="709"/>
        <w:jc w:val="both"/>
        <w:rPr>
          <w:spacing w:val="-6"/>
          <w:sz w:val="30"/>
          <w:szCs w:val="30"/>
        </w:rPr>
      </w:pPr>
      <w:r>
        <w:rPr>
          <w:sz w:val="30"/>
          <w:szCs w:val="30"/>
        </w:rPr>
        <w:t>В 2022</w:t>
      </w:r>
      <w:r w:rsidRPr="000A5EC7">
        <w:rPr>
          <w:sz w:val="30"/>
          <w:szCs w:val="30"/>
        </w:rPr>
        <w:t xml:space="preserve"> году работа по профилактике парентеральных вирусных </w:t>
      </w:r>
      <w:r w:rsidRPr="000A5EC7">
        <w:rPr>
          <w:sz w:val="30"/>
          <w:szCs w:val="30"/>
        </w:rPr>
        <w:lastRenderedPageBreak/>
        <w:t>гепатитов (далее – ПВГ) была направлена на:</w:t>
      </w:r>
    </w:p>
    <w:p w:rsidR="00CD77EF" w:rsidRDefault="00CD77EF" w:rsidP="00F75E96">
      <w:pPr>
        <w:ind w:firstLine="709"/>
        <w:jc w:val="both"/>
        <w:rPr>
          <w:spacing w:val="-6"/>
          <w:sz w:val="30"/>
          <w:szCs w:val="30"/>
        </w:rPr>
      </w:pPr>
      <w:r w:rsidRPr="000A5EC7">
        <w:rPr>
          <w:sz w:val="30"/>
          <w:szCs w:val="30"/>
        </w:rPr>
        <w:t xml:space="preserve">- обеспечение полноты обследования на маркеры ПВГ подлежащих контингентов как среди населения, так и среди медицинских работников организаций здравоохранения; </w:t>
      </w:r>
    </w:p>
    <w:p w:rsidR="00CD77EF" w:rsidRPr="0091783D" w:rsidRDefault="00CD77EF" w:rsidP="0091783D">
      <w:pPr>
        <w:ind w:firstLine="709"/>
        <w:jc w:val="both"/>
        <w:rPr>
          <w:sz w:val="30"/>
          <w:szCs w:val="30"/>
        </w:rPr>
      </w:pPr>
      <w:r w:rsidRPr="000A5EC7">
        <w:rPr>
          <w:sz w:val="30"/>
          <w:szCs w:val="30"/>
        </w:rPr>
        <w:t>- выполнение полного комплекса профилактических и санитарно-противоэпидемических мероприятий в до</w:t>
      </w:r>
      <w:r>
        <w:rPr>
          <w:sz w:val="30"/>
          <w:szCs w:val="30"/>
        </w:rPr>
        <w:t xml:space="preserve">машних/семейных очагах ПВГ: </w:t>
      </w:r>
      <w:r w:rsidRPr="000A5EC7">
        <w:rPr>
          <w:sz w:val="30"/>
          <w:szCs w:val="30"/>
        </w:rPr>
        <w:t xml:space="preserve">лабораторное обследование контактных, проведение профилактических прививок против ПВГВ; проведение эпидемиологического расследования каждого случая ПВГ, предположительно связанного с оказанием медицинской помощи, либо получением санитарно-гигиенических услуг, либо профессиональным инфицированием по месту работы. </w:t>
      </w:r>
    </w:p>
    <w:p w:rsidR="00CD77EF" w:rsidRPr="000A5EC7" w:rsidRDefault="00CD77EF" w:rsidP="00F75E96">
      <w:pPr>
        <w:ind w:firstLine="708"/>
        <w:jc w:val="both"/>
        <w:rPr>
          <w:b/>
          <w:sz w:val="30"/>
          <w:szCs w:val="30"/>
        </w:rPr>
      </w:pPr>
      <w:r w:rsidRPr="000A5EC7">
        <w:rPr>
          <w:b/>
          <w:sz w:val="30"/>
          <w:szCs w:val="30"/>
        </w:rPr>
        <w:t>3.b.1 «Доля целевой группы населения, охваченной иммунизацией всеми вакцинами, включенными в национальные программы».</w:t>
      </w:r>
    </w:p>
    <w:p w:rsidR="00CD77EF" w:rsidRPr="000A5EC7" w:rsidRDefault="00CD77EF" w:rsidP="00F75E96">
      <w:pPr>
        <w:shd w:val="clear" w:color="auto" w:fill="FEFFFA"/>
        <w:ind w:firstLine="709"/>
        <w:jc w:val="both"/>
        <w:textAlignment w:val="baseline"/>
        <w:rPr>
          <w:color w:val="000000"/>
          <w:sz w:val="30"/>
          <w:szCs w:val="30"/>
        </w:rPr>
      </w:pPr>
      <w:r w:rsidRPr="000A5EC7">
        <w:rPr>
          <w:sz w:val="30"/>
          <w:szCs w:val="30"/>
        </w:rPr>
        <w:t>Целевой показатель охвата иммунизацией  против в</w:t>
      </w:r>
      <w:r w:rsidRPr="000A5EC7">
        <w:rPr>
          <w:color w:val="000000"/>
          <w:sz w:val="30"/>
          <w:szCs w:val="30"/>
        </w:rPr>
        <w:t>ирусного  гепатита B, туберкулеза, дифтерии, столбняка, коклюша, полиомиелита, кори, эпидемического  паротита, краснухи (</w:t>
      </w:r>
      <w:r w:rsidRPr="000A5EC7">
        <w:rPr>
          <w:sz w:val="30"/>
          <w:szCs w:val="30"/>
        </w:rPr>
        <w:t>97%</w:t>
      </w:r>
      <w:r>
        <w:rPr>
          <w:color w:val="000000"/>
          <w:sz w:val="30"/>
          <w:szCs w:val="30"/>
        </w:rPr>
        <w:t>)  по  Ляховичскому району в 2022</w:t>
      </w:r>
      <w:r w:rsidRPr="000A5EC7">
        <w:rPr>
          <w:color w:val="000000"/>
          <w:sz w:val="30"/>
          <w:szCs w:val="30"/>
        </w:rPr>
        <w:t xml:space="preserve"> году выполнен.</w:t>
      </w:r>
    </w:p>
    <w:p w:rsidR="00CD77EF" w:rsidRPr="000A5EC7" w:rsidRDefault="00CD77EF" w:rsidP="00F75E96">
      <w:pPr>
        <w:ind w:firstLine="708"/>
        <w:jc w:val="both"/>
        <w:rPr>
          <w:sz w:val="30"/>
          <w:szCs w:val="30"/>
          <w:shd w:val="clear" w:color="auto" w:fill="FFFFFF"/>
        </w:rPr>
      </w:pPr>
      <w:r>
        <w:rPr>
          <w:sz w:val="30"/>
          <w:szCs w:val="30"/>
          <w:shd w:val="clear" w:color="auto" w:fill="FFFFFF"/>
        </w:rPr>
        <w:t>На 01.01.2023</w:t>
      </w:r>
      <w:r w:rsidRPr="000A5EC7">
        <w:rPr>
          <w:sz w:val="30"/>
          <w:szCs w:val="30"/>
          <w:shd w:val="clear" w:color="auto" w:fill="FFFFFF"/>
        </w:rPr>
        <w:t xml:space="preserve"> года процент отказов от профилактических прививок среди детского населения осталс</w:t>
      </w:r>
      <w:r>
        <w:rPr>
          <w:sz w:val="30"/>
          <w:szCs w:val="30"/>
          <w:shd w:val="clear" w:color="auto" w:fill="FFFFFF"/>
        </w:rPr>
        <w:t>я на уровне 2022г и составил   2,0</w:t>
      </w:r>
      <w:r w:rsidRPr="000A5EC7">
        <w:rPr>
          <w:sz w:val="30"/>
          <w:szCs w:val="30"/>
          <w:shd w:val="clear" w:color="auto" w:fill="FFFFFF"/>
        </w:rPr>
        <w:t>%, среди взрослого населения – 0,1 % от численности населен</w:t>
      </w:r>
      <w:r>
        <w:rPr>
          <w:sz w:val="30"/>
          <w:szCs w:val="30"/>
          <w:shd w:val="clear" w:color="auto" w:fill="FFFFFF"/>
        </w:rPr>
        <w:t>ия Ляхо</w:t>
      </w:r>
      <w:r w:rsidRPr="000A5EC7">
        <w:rPr>
          <w:sz w:val="30"/>
          <w:szCs w:val="30"/>
          <w:shd w:val="clear" w:color="auto" w:fill="FFFFFF"/>
        </w:rPr>
        <w:t xml:space="preserve">вичского района.     </w:t>
      </w:r>
    </w:p>
    <w:p w:rsidR="00CD77EF" w:rsidRPr="000A5EC7" w:rsidRDefault="00CD77EF" w:rsidP="00F75E96">
      <w:pPr>
        <w:ind w:firstLine="708"/>
        <w:jc w:val="both"/>
        <w:rPr>
          <w:sz w:val="30"/>
          <w:szCs w:val="30"/>
        </w:rPr>
      </w:pPr>
      <w:r w:rsidRPr="000A5EC7">
        <w:rPr>
          <w:sz w:val="30"/>
          <w:szCs w:val="30"/>
        </w:rPr>
        <w:t>Пр</w:t>
      </w:r>
      <w:r>
        <w:rPr>
          <w:sz w:val="30"/>
          <w:szCs w:val="30"/>
        </w:rPr>
        <w:t>иказом  главного врача УЗ «Ляхо</w:t>
      </w:r>
      <w:r w:rsidRPr="000A5EC7">
        <w:rPr>
          <w:sz w:val="30"/>
          <w:szCs w:val="30"/>
        </w:rPr>
        <w:t xml:space="preserve">вичская ЦРБ»  утвержден алгоритм работы с отказчиками от проведения профилактических прививок, назначены ответственные лица за организацию работы с отказчиками, переоформление отказов от прививок проводится не реже 1 раза в год. </w:t>
      </w:r>
    </w:p>
    <w:p w:rsidR="00CD77EF" w:rsidRPr="000A5EC7" w:rsidRDefault="00CD77EF" w:rsidP="00F75E96">
      <w:pPr>
        <w:ind w:firstLine="708"/>
        <w:jc w:val="both"/>
        <w:rPr>
          <w:sz w:val="30"/>
          <w:szCs w:val="30"/>
        </w:rPr>
      </w:pPr>
      <w:r w:rsidRPr="000A5EC7">
        <w:rPr>
          <w:sz w:val="30"/>
          <w:szCs w:val="30"/>
        </w:rPr>
        <w:t>На каждом педиатрическом участке налажен индивидуальный учет детей, отказывающихся от прививок или имеющих медицинские противопоказания к иммунизации, проведение прививки предлагается при каждом визите к врачу. Вопросы вакцинопрофилактики включены в план работы «Ш</w:t>
      </w:r>
      <w:r>
        <w:rPr>
          <w:sz w:val="30"/>
          <w:szCs w:val="30"/>
        </w:rPr>
        <w:t>кол молодых матерей» в УЗ «Ляхо</w:t>
      </w:r>
      <w:r w:rsidRPr="000A5EC7">
        <w:rPr>
          <w:sz w:val="30"/>
          <w:szCs w:val="30"/>
        </w:rPr>
        <w:t xml:space="preserve">вичская  ЦРБ». </w:t>
      </w:r>
    </w:p>
    <w:p w:rsidR="00CD77EF" w:rsidRPr="000A5EC7" w:rsidRDefault="00CD77EF" w:rsidP="00F75E96">
      <w:pPr>
        <w:ind w:firstLine="708"/>
        <w:jc w:val="both"/>
        <w:rPr>
          <w:sz w:val="30"/>
          <w:szCs w:val="30"/>
        </w:rPr>
      </w:pPr>
      <w:r w:rsidRPr="000A5EC7">
        <w:rPr>
          <w:sz w:val="30"/>
          <w:szCs w:val="30"/>
        </w:rPr>
        <w:t>В каждой ОЗ ежеквартально анализировались причины отказов от профилактических прививок и в зависимости от причин, в т.ч. по религиозным убеждениям, организована соответствующая работа с населением.  Ежегодно руководителям религиозных общин направляются инициативные письма с ходатайством об оказании содействия в работе с отказчиками от профилактических прививок.</w:t>
      </w:r>
    </w:p>
    <w:p w:rsidR="00CD77EF" w:rsidRPr="000A5EC7" w:rsidRDefault="00CD77EF" w:rsidP="00F75E96">
      <w:pPr>
        <w:ind w:firstLine="708"/>
        <w:jc w:val="both"/>
        <w:rPr>
          <w:sz w:val="30"/>
          <w:szCs w:val="30"/>
        </w:rPr>
      </w:pPr>
      <w:r w:rsidRPr="000A5EC7">
        <w:rPr>
          <w:sz w:val="30"/>
          <w:szCs w:val="30"/>
        </w:rPr>
        <w:t xml:space="preserve">Продолжалась информационно-образовательная работа об эффективности и безопасности проведения профилактических прививок </w:t>
      </w:r>
      <w:r w:rsidRPr="000A5EC7">
        <w:rPr>
          <w:sz w:val="30"/>
          <w:szCs w:val="30"/>
        </w:rPr>
        <w:lastRenderedPageBreak/>
        <w:t>с привлечением средств массовой информации, Интернет-ресурсов, размещение наглядных информационно-образовательных материалов, направление писем руководителям религиозных конфессий.</w:t>
      </w:r>
    </w:p>
    <w:p w:rsidR="00CD77EF" w:rsidRPr="00E84293" w:rsidRDefault="00CD77EF" w:rsidP="00F75E9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2022</w:t>
      </w:r>
      <w:r w:rsidRPr="00E84293">
        <w:rPr>
          <w:sz w:val="30"/>
          <w:szCs w:val="30"/>
        </w:rPr>
        <w:t xml:space="preserve"> г было  подготовлено  и утве</w:t>
      </w:r>
      <w:r>
        <w:rPr>
          <w:sz w:val="30"/>
          <w:szCs w:val="30"/>
        </w:rPr>
        <w:t>рждено решение РИК от 30.08.2022</w:t>
      </w:r>
      <w:r w:rsidRPr="00E84293">
        <w:rPr>
          <w:sz w:val="30"/>
          <w:szCs w:val="30"/>
        </w:rPr>
        <w:t>г №1041 «Об иммунизации населения Ляховичс</w:t>
      </w:r>
      <w:r>
        <w:rPr>
          <w:sz w:val="30"/>
          <w:szCs w:val="30"/>
        </w:rPr>
        <w:t>кого района против гриппа в 2022</w:t>
      </w:r>
      <w:r w:rsidRPr="00E84293">
        <w:rPr>
          <w:sz w:val="30"/>
          <w:szCs w:val="30"/>
        </w:rPr>
        <w:t xml:space="preserve"> году». Данное решение направлено в адрес руководителей 68 организаций и предприятий района, специалистами райЦГиЭ осуществлялся контроль за его выполнением.</w:t>
      </w:r>
    </w:p>
    <w:p w:rsidR="00CD77EF" w:rsidRPr="00E84293" w:rsidRDefault="00CD77EF" w:rsidP="00AD60A6">
      <w:pPr>
        <w:ind w:firstLine="709"/>
        <w:jc w:val="both"/>
        <w:rPr>
          <w:sz w:val="30"/>
          <w:szCs w:val="30"/>
        </w:rPr>
      </w:pPr>
      <w:r w:rsidRPr="00E84293">
        <w:rPr>
          <w:sz w:val="30"/>
          <w:szCs w:val="30"/>
        </w:rPr>
        <w:t xml:space="preserve">Охват профилактическими </w:t>
      </w:r>
      <w:r>
        <w:rPr>
          <w:sz w:val="30"/>
          <w:szCs w:val="30"/>
        </w:rPr>
        <w:t>прививками против гриппа в  2022 году составил 40,5% населения (9400</w:t>
      </w:r>
      <w:r w:rsidRPr="00E84293">
        <w:rPr>
          <w:sz w:val="30"/>
          <w:szCs w:val="30"/>
        </w:rPr>
        <w:t xml:space="preserve"> чел.), в том числе за счет средств предприятий и личных средств граждан</w:t>
      </w:r>
      <w:r>
        <w:rPr>
          <w:sz w:val="30"/>
          <w:szCs w:val="30"/>
        </w:rPr>
        <w:t>, местного бюджета-6170 чел.,что составляет-26,6%,от населения района,</w:t>
      </w:r>
      <w:r w:rsidRPr="00E84293">
        <w:rPr>
          <w:sz w:val="30"/>
          <w:szCs w:val="30"/>
        </w:rPr>
        <w:t xml:space="preserve"> республиканского бюдж</w:t>
      </w:r>
      <w:r>
        <w:rPr>
          <w:sz w:val="30"/>
          <w:szCs w:val="30"/>
        </w:rPr>
        <w:t xml:space="preserve">ета – 13,9% (3230 чел.), </w:t>
      </w:r>
      <w:r w:rsidRPr="00E84293">
        <w:rPr>
          <w:sz w:val="30"/>
          <w:szCs w:val="30"/>
        </w:rPr>
        <w:t xml:space="preserve"> с обеспечением охвата 75% подлежащего контингента из групп риска.</w:t>
      </w:r>
    </w:p>
    <w:p w:rsidR="00CD77EF" w:rsidRPr="00E84293" w:rsidRDefault="00CD77EF" w:rsidP="00AD60A6">
      <w:pPr>
        <w:ind w:firstLine="709"/>
        <w:jc w:val="both"/>
        <w:rPr>
          <w:sz w:val="30"/>
          <w:szCs w:val="30"/>
        </w:rPr>
      </w:pPr>
      <w:r w:rsidRPr="00E84293">
        <w:rPr>
          <w:sz w:val="30"/>
          <w:szCs w:val="30"/>
        </w:rPr>
        <w:t xml:space="preserve">С учетом складывающейся эпидемиологической ситуации по инфекции </w:t>
      </w:r>
      <w:r w:rsidRPr="00E84293">
        <w:rPr>
          <w:sz w:val="30"/>
          <w:szCs w:val="30"/>
          <w:lang w:val="en-US"/>
        </w:rPr>
        <w:t>COVID</w:t>
      </w:r>
      <w:r w:rsidRPr="00E84293">
        <w:rPr>
          <w:sz w:val="30"/>
          <w:szCs w:val="30"/>
        </w:rPr>
        <w:t xml:space="preserve">-19 приоритетным направлением в иммунопрофилактике было проведение иммунизации населения  против коронавирусной инфекции.   Согласно Национального Плана мероприятий по вакцинации против инфекции </w:t>
      </w:r>
      <w:r w:rsidRPr="00E84293">
        <w:rPr>
          <w:sz w:val="30"/>
          <w:szCs w:val="30"/>
          <w:lang w:val="en-US"/>
        </w:rPr>
        <w:t>COVID</w:t>
      </w:r>
      <w:r w:rsidRPr="00E84293">
        <w:rPr>
          <w:sz w:val="30"/>
          <w:szCs w:val="30"/>
        </w:rPr>
        <w:t xml:space="preserve">-19 в Республике Беларусь на 2021 – 2022 годы, утвержденного заместителем Премьер-министра РБ 22.02.2021г. №38-204-111/36   охват населения иммунизацией против инфекции </w:t>
      </w:r>
      <w:r w:rsidRPr="00E84293">
        <w:rPr>
          <w:sz w:val="30"/>
          <w:szCs w:val="30"/>
          <w:lang w:val="en-US"/>
        </w:rPr>
        <w:t>COVID</w:t>
      </w:r>
      <w:r w:rsidRPr="00E84293">
        <w:rPr>
          <w:sz w:val="30"/>
          <w:szCs w:val="30"/>
        </w:rPr>
        <w:t>-1</w:t>
      </w:r>
      <w:r>
        <w:rPr>
          <w:sz w:val="30"/>
          <w:szCs w:val="30"/>
        </w:rPr>
        <w:t>9 должен составлять не менее 70 %</w:t>
      </w:r>
      <w:r w:rsidRPr="00E84293">
        <w:rPr>
          <w:sz w:val="30"/>
          <w:szCs w:val="30"/>
        </w:rPr>
        <w:t xml:space="preserve"> на каждой административной территории, по Ляховичскому райо</w:t>
      </w:r>
      <w:r>
        <w:rPr>
          <w:sz w:val="30"/>
          <w:szCs w:val="30"/>
        </w:rPr>
        <w:t>ну привито  16239 чел,что состовляет 70,9% от населения.</w:t>
      </w:r>
    </w:p>
    <w:p w:rsidR="00CD77EF" w:rsidRDefault="00CD77EF" w:rsidP="00AD60A6">
      <w:pPr>
        <w:ind w:firstLine="709"/>
        <w:jc w:val="both"/>
        <w:rPr>
          <w:sz w:val="30"/>
          <w:szCs w:val="30"/>
        </w:rPr>
      </w:pPr>
      <w:r w:rsidRPr="00E84293">
        <w:rPr>
          <w:sz w:val="30"/>
          <w:szCs w:val="30"/>
        </w:rPr>
        <w:t>В Ляховичском районе  был  разработан,  утвержден в Ляховичском  РИК  и согласован с задействованными  ведомствами  План мероприятий по  вакцинации против инфекции COVID-19  на 2021г-2022гг, доведен до сведения всех заинтересованных, осуществлялс</w:t>
      </w:r>
      <w:r>
        <w:rPr>
          <w:sz w:val="30"/>
          <w:szCs w:val="30"/>
        </w:rPr>
        <w:t>я контроль за его выполнение.</w:t>
      </w:r>
    </w:p>
    <w:p w:rsidR="00CD77EF" w:rsidRPr="001A67F7" w:rsidRDefault="00CD77EF" w:rsidP="00732F9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Продолжалась работа по проведению бустерной иммунизации против </w:t>
      </w:r>
      <w:r>
        <w:rPr>
          <w:sz w:val="30"/>
          <w:szCs w:val="30"/>
          <w:lang w:val="en-US"/>
        </w:rPr>
        <w:t>COVID</w:t>
      </w:r>
      <w:r>
        <w:rPr>
          <w:sz w:val="30"/>
          <w:szCs w:val="30"/>
        </w:rPr>
        <w:t>-19. На 30.12,22г. в районе достигнут рекомендуемый МЗ РБ охват бустерной иммунизацией -90%. Привито первым бустером -14324 чел.,что составляет -90,1% от вакцинированных законченным курсом.</w:t>
      </w:r>
    </w:p>
    <w:p w:rsidR="00CD77EF" w:rsidRPr="00E84293" w:rsidRDefault="00CD77EF" w:rsidP="00F75E96">
      <w:pPr>
        <w:tabs>
          <w:tab w:val="left" w:pos="709"/>
        </w:tabs>
        <w:jc w:val="both"/>
        <w:rPr>
          <w:b/>
          <w:sz w:val="30"/>
          <w:szCs w:val="30"/>
        </w:rPr>
      </w:pPr>
      <w:r w:rsidRPr="00E84293">
        <w:rPr>
          <w:b/>
          <w:sz w:val="30"/>
          <w:szCs w:val="30"/>
        </w:rPr>
        <w:tab/>
        <w:t>3.</w:t>
      </w:r>
      <w:r w:rsidRPr="00E84293">
        <w:rPr>
          <w:b/>
          <w:sz w:val="30"/>
          <w:szCs w:val="30"/>
          <w:lang w:val="en-US"/>
        </w:rPr>
        <w:t>d</w:t>
      </w:r>
      <w:r w:rsidRPr="00E84293">
        <w:rPr>
          <w:b/>
          <w:sz w:val="30"/>
          <w:szCs w:val="30"/>
        </w:rPr>
        <w:t xml:space="preserve">.1. «Способность соблюдать Международные медико-санитарные правила (ММСП) и готовность к чрезвычайным ситуациям в области общественного здравоохранения» </w:t>
      </w:r>
    </w:p>
    <w:p w:rsidR="00CD77EF" w:rsidRPr="00E84293" w:rsidRDefault="00CD77EF" w:rsidP="00F75E96">
      <w:pPr>
        <w:ind w:firstLine="708"/>
        <w:jc w:val="both"/>
        <w:rPr>
          <w:sz w:val="30"/>
          <w:szCs w:val="30"/>
        </w:rPr>
      </w:pPr>
      <w:r w:rsidRPr="00E84293">
        <w:rPr>
          <w:sz w:val="30"/>
          <w:szCs w:val="30"/>
        </w:rPr>
        <w:t xml:space="preserve">Мероприятия по санитарной охране территории Ляховичского района  проводятся в соответствии с Коплексным планом мероприятий по санитарной охране территории Брестской области на 2019-2023 год (далее – план) и разработанным на его основе Комплексным планом по </w:t>
      </w:r>
      <w:r w:rsidRPr="00E84293">
        <w:rPr>
          <w:sz w:val="30"/>
          <w:szCs w:val="30"/>
        </w:rPr>
        <w:lastRenderedPageBreak/>
        <w:t>санитарной охране территории Ляховичского района на 2019-2023 гг.</w:t>
      </w:r>
    </w:p>
    <w:p w:rsidR="00CD77EF" w:rsidRDefault="00CD77EF" w:rsidP="00F75E96">
      <w:pPr>
        <w:ind w:firstLine="708"/>
        <w:jc w:val="both"/>
        <w:rPr>
          <w:sz w:val="30"/>
          <w:szCs w:val="30"/>
        </w:rPr>
      </w:pPr>
      <w:r w:rsidRPr="00E84293">
        <w:rPr>
          <w:sz w:val="30"/>
          <w:szCs w:val="30"/>
        </w:rPr>
        <w:t>Вопросы обеспечения готовности организаций здравоохранения к работе в условиях возникновения инфекций, имеющих международное значение, в том числе по коронавирусной инфекции  рассмотрены на заседании медицинского  совета при главно</w:t>
      </w:r>
      <w:r>
        <w:rPr>
          <w:sz w:val="30"/>
          <w:szCs w:val="30"/>
        </w:rPr>
        <w:t>м враче УЗ «Ляховичская ЦРБ»  27.01.2022</w:t>
      </w:r>
      <w:r w:rsidRPr="00E84293">
        <w:rPr>
          <w:sz w:val="30"/>
          <w:szCs w:val="30"/>
        </w:rPr>
        <w:t>г.</w:t>
      </w:r>
    </w:p>
    <w:p w:rsidR="00CD77EF" w:rsidRPr="00E84293" w:rsidRDefault="00CD77EF" w:rsidP="00F75E96">
      <w:pPr>
        <w:ind w:firstLine="708"/>
        <w:jc w:val="both"/>
        <w:rPr>
          <w:sz w:val="30"/>
          <w:szCs w:val="30"/>
        </w:rPr>
      </w:pPr>
      <w:r w:rsidRPr="00E84293">
        <w:rPr>
          <w:sz w:val="30"/>
          <w:szCs w:val="30"/>
        </w:rPr>
        <w:t>Определены организации здравоохранения для развертывания специализированных учреждений госпитальной базы по инфекциям, имеющим международное значение (госпиталь, провизорный госпиталь, изолятор, обсерватор). Разработан и откорректирован план перепрофилирования лечебных учреждений и учреждений других ведомств под госпиталь, провизорное отделение, изолятор, обсерватор на случай возникновения единичных случаев, групповых Заболеваний.</w:t>
      </w:r>
    </w:p>
    <w:p w:rsidR="00CD77EF" w:rsidRPr="00E84293" w:rsidRDefault="00CD77EF" w:rsidP="00F75E96">
      <w:pPr>
        <w:ind w:firstLine="708"/>
        <w:jc w:val="both"/>
        <w:rPr>
          <w:color w:val="000000"/>
          <w:sz w:val="30"/>
          <w:szCs w:val="30"/>
        </w:rPr>
      </w:pPr>
      <w:r w:rsidRPr="00E84293">
        <w:rPr>
          <w:sz w:val="30"/>
          <w:szCs w:val="30"/>
        </w:rPr>
        <w:t>Проведена корректировка паспортов холерного и провизорного госпиталей, изолятора, обсерватора, развертываемых на варианты единичных и групповых случаев заболеваний, на которые распространяются мероприятия по санитарной охране территории. Проведен расчет необходимого количества диагностических, лечебных, профилактических препаратов, дезсредств, в случае возникновения единичных или групповых случаев заболеваний.</w:t>
      </w:r>
      <w:r w:rsidRPr="00E84293">
        <w:rPr>
          <w:color w:val="000000"/>
          <w:sz w:val="30"/>
          <w:szCs w:val="30"/>
        </w:rPr>
        <w:t xml:space="preserve"> Создан резерв медикаментов, средств индивидуальной защиты (противоэпидемические костюмы 1 типа, маски, перчатки), оборудования, аппаратуры, изделий медицинского назначения, питательных сред, диагностических и профилактических препаратов, дезинфицирующих и антисептических средств для обеспечения лечебных и санитарно-противоэпидемических мероприятий.</w:t>
      </w:r>
    </w:p>
    <w:p w:rsidR="00CD77EF" w:rsidRPr="00E84293" w:rsidRDefault="00CD77EF" w:rsidP="00F75E96">
      <w:pPr>
        <w:jc w:val="both"/>
        <w:rPr>
          <w:sz w:val="30"/>
          <w:szCs w:val="30"/>
        </w:rPr>
      </w:pPr>
      <w:r w:rsidRPr="00E84293">
        <w:rPr>
          <w:color w:val="000000"/>
          <w:sz w:val="30"/>
          <w:szCs w:val="30"/>
        </w:rPr>
        <w:tab/>
        <w:t>В отношении возможных завозных случаев отдельных Заболеваний при ухудшении ситуации в мире проводится дополнительное обучение медицинских работников по вопросам раннего выявления, диагностики и лечения Заболеваний, организации медицинского наблюдения за прибывшими из неблагополучных стран и др.</w:t>
      </w:r>
      <w:r w:rsidRPr="00E84293">
        <w:rPr>
          <w:sz w:val="30"/>
          <w:szCs w:val="30"/>
        </w:rPr>
        <w:t xml:space="preserve"> </w:t>
      </w:r>
    </w:p>
    <w:p w:rsidR="00CD77EF" w:rsidRPr="00E84293" w:rsidRDefault="00CD77EF" w:rsidP="00F75E96">
      <w:pPr>
        <w:ind w:firstLine="708"/>
        <w:jc w:val="both"/>
        <w:rPr>
          <w:sz w:val="30"/>
          <w:szCs w:val="30"/>
        </w:rPr>
      </w:pPr>
      <w:r w:rsidRPr="00E84293">
        <w:rPr>
          <w:color w:val="000000"/>
          <w:sz w:val="30"/>
          <w:szCs w:val="30"/>
        </w:rPr>
        <w:t>Обеспечено проведение информационно-образовательной работы с населением по мерам личной и общественной безопасности, профилактике Заболеваний.</w:t>
      </w:r>
    </w:p>
    <w:p w:rsidR="00CD77EF" w:rsidRDefault="00CD77EF" w:rsidP="00F75E96">
      <w:pPr>
        <w:ind w:firstLine="709"/>
        <w:jc w:val="both"/>
        <w:rPr>
          <w:sz w:val="30"/>
          <w:szCs w:val="30"/>
        </w:rPr>
      </w:pPr>
      <w:r w:rsidRPr="00E84293">
        <w:rPr>
          <w:sz w:val="30"/>
          <w:szCs w:val="30"/>
        </w:rPr>
        <w:t xml:space="preserve">Организованы и проведены семинары, практические и тренировочные занятия для специалистов организаций здравоохранения по вопросам диагностики, лечения, проведения первичных санитарно-противоэпидемических мероприятий </w:t>
      </w:r>
      <w:r w:rsidRPr="00E84293">
        <w:rPr>
          <w:color w:val="000000"/>
          <w:sz w:val="30"/>
          <w:szCs w:val="30"/>
        </w:rPr>
        <w:t>при выявлении заболевшего (подозрительного) Заболеванием.</w:t>
      </w:r>
      <w:r w:rsidRPr="00E84293">
        <w:rPr>
          <w:sz w:val="30"/>
          <w:szCs w:val="30"/>
        </w:rPr>
        <w:t xml:space="preserve"> Проведено обучение медицинского персонала организаций здравоохранения, специалистов центров </w:t>
      </w:r>
      <w:r w:rsidRPr="00E84293">
        <w:rPr>
          <w:sz w:val="30"/>
          <w:szCs w:val="30"/>
        </w:rPr>
        <w:lastRenderedPageBreak/>
        <w:t xml:space="preserve">гигиены и эпидемиологии правилам использования средств индивидуальной защиты, проведению экстренной профилактики, методике забора материала от </w:t>
      </w:r>
      <w:r w:rsidRPr="00E84293">
        <w:rPr>
          <w:color w:val="000000"/>
          <w:sz w:val="30"/>
          <w:szCs w:val="30"/>
        </w:rPr>
        <w:t>заболевшего (подозрительного) Заболеванием.</w:t>
      </w:r>
      <w:r w:rsidRPr="00E84293">
        <w:rPr>
          <w:sz w:val="30"/>
          <w:szCs w:val="30"/>
        </w:rPr>
        <w:t xml:space="preserve"> Проведено обучение сотрудников Ляховичского РОВД, гостиничного сервиса знаниям сигнальных признаков заболеваний, мер личной и общественной профилактики – март 202</w:t>
      </w:r>
      <w:r>
        <w:rPr>
          <w:sz w:val="30"/>
          <w:szCs w:val="30"/>
        </w:rPr>
        <w:t>2</w:t>
      </w:r>
      <w:r w:rsidRPr="00E84293">
        <w:rPr>
          <w:sz w:val="30"/>
          <w:szCs w:val="30"/>
        </w:rPr>
        <w:t>г. Обеспечена отработка взаимодействия заинтересованных служб и ведомств при проведении мероприятий по локализации и ликвидации очага Заболевания.</w:t>
      </w:r>
    </w:p>
    <w:p w:rsidR="00CD77EF" w:rsidRPr="00F8213D" w:rsidRDefault="00CD77EF" w:rsidP="00F75E9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течение 2022</w:t>
      </w:r>
      <w:r w:rsidRPr="00E84293">
        <w:rPr>
          <w:sz w:val="30"/>
          <w:szCs w:val="30"/>
        </w:rPr>
        <w:t xml:space="preserve">г было обеспечено информирование вышестоящих органов, органов власти (Ляховичский районный  исполнительный комитет), заинтересованных служб и ведомств о случаях выявления </w:t>
      </w:r>
      <w:r>
        <w:rPr>
          <w:sz w:val="30"/>
          <w:szCs w:val="30"/>
        </w:rPr>
        <w:t>з</w:t>
      </w:r>
      <w:r w:rsidRPr="00E84293">
        <w:rPr>
          <w:sz w:val="30"/>
          <w:szCs w:val="30"/>
        </w:rPr>
        <w:t>аболеваний (инфекция, вызванная коронав</w:t>
      </w:r>
      <w:r>
        <w:rPr>
          <w:sz w:val="30"/>
          <w:szCs w:val="30"/>
        </w:rPr>
        <w:t xml:space="preserve">ирусом). </w:t>
      </w:r>
    </w:p>
    <w:p w:rsidR="00CD77EF" w:rsidRPr="0042362E" w:rsidRDefault="00CD77EF" w:rsidP="00F75E96">
      <w:pPr>
        <w:ind w:firstLine="709"/>
        <w:jc w:val="both"/>
        <w:rPr>
          <w:sz w:val="30"/>
          <w:szCs w:val="30"/>
        </w:rPr>
      </w:pPr>
      <w:r w:rsidRPr="00E84293">
        <w:rPr>
          <w:sz w:val="30"/>
          <w:szCs w:val="30"/>
        </w:rPr>
        <w:t xml:space="preserve">При регистрации случаев инфекции, вызванной </w:t>
      </w:r>
      <w:r w:rsidRPr="00E84293">
        <w:rPr>
          <w:sz w:val="30"/>
          <w:szCs w:val="30"/>
          <w:lang w:val="en-US"/>
        </w:rPr>
        <w:t>COVID</w:t>
      </w:r>
      <w:r w:rsidRPr="00E84293">
        <w:rPr>
          <w:sz w:val="30"/>
          <w:szCs w:val="30"/>
        </w:rPr>
        <w:t xml:space="preserve">-19, были введены в действие оперативные планы проведения санитарно-противоэпидемических мероприятий на территории района. При регистрации случая инфекции, вызванной </w:t>
      </w:r>
      <w:r w:rsidRPr="00E84293">
        <w:rPr>
          <w:sz w:val="30"/>
          <w:szCs w:val="30"/>
          <w:lang w:val="en-US"/>
        </w:rPr>
        <w:t>COVID</w:t>
      </w:r>
      <w:r w:rsidRPr="00E84293">
        <w:rPr>
          <w:sz w:val="30"/>
          <w:szCs w:val="30"/>
        </w:rPr>
        <w:t>-19, было обеспечено развертывание и работа госпитальной базы. Обеспечено проведение эпидемиологического расследования случаев коронавирусной инфекцией COVID</w:t>
      </w:r>
      <w:r w:rsidRPr="00E84293">
        <w:rPr>
          <w:sz w:val="30"/>
          <w:szCs w:val="30"/>
        </w:rPr>
        <w:noBreakHyphen/>
        <w:t>19 с начала ее регистрации на территории  района.</w:t>
      </w:r>
    </w:p>
    <w:p w:rsidR="00CD77EF" w:rsidRPr="00551279" w:rsidRDefault="00CD77EF" w:rsidP="00F75E96">
      <w:pPr>
        <w:tabs>
          <w:tab w:val="left" w:pos="720"/>
        </w:tabs>
        <w:jc w:val="both"/>
        <w:rPr>
          <w:b/>
          <w:sz w:val="30"/>
          <w:szCs w:val="30"/>
        </w:rPr>
      </w:pPr>
      <w:r w:rsidRPr="00BB7D04">
        <w:rPr>
          <w:b/>
          <w:sz w:val="30"/>
          <w:szCs w:val="30"/>
        </w:rPr>
        <w:tab/>
      </w:r>
      <w:r w:rsidRPr="00551279">
        <w:rPr>
          <w:b/>
          <w:sz w:val="30"/>
          <w:szCs w:val="30"/>
        </w:rPr>
        <w:t>3.9.1. «Смертность от загрязнения воздуха в жилых помещениях и атмосферного воздуха».</w:t>
      </w:r>
    </w:p>
    <w:p w:rsidR="00CD77EF" w:rsidRPr="00551279" w:rsidRDefault="00CD77EF" w:rsidP="00F75E96">
      <w:pPr>
        <w:tabs>
          <w:tab w:val="left" w:pos="709"/>
        </w:tabs>
        <w:jc w:val="both"/>
        <w:rPr>
          <w:sz w:val="30"/>
          <w:szCs w:val="30"/>
        </w:rPr>
      </w:pPr>
      <w:r w:rsidRPr="00551279">
        <w:rPr>
          <w:sz w:val="30"/>
          <w:szCs w:val="30"/>
        </w:rPr>
        <w:tab/>
        <w:t>На территории района выделено 62 предприятия, являющихся источниками выбросов загрязняющих веществ в атмосферный воздух. Основными загрязняющими веществами атмосферного воздуха являются твердые взвешенные частицы, углерода оксид, азота диоксид, серы диоксид и др.</w:t>
      </w:r>
    </w:p>
    <w:p w:rsidR="00CD77EF" w:rsidRPr="00551279" w:rsidRDefault="00CD77EF" w:rsidP="00F75E96">
      <w:pPr>
        <w:tabs>
          <w:tab w:val="left" w:pos="709"/>
        </w:tabs>
        <w:jc w:val="both"/>
        <w:rPr>
          <w:sz w:val="30"/>
          <w:szCs w:val="30"/>
        </w:rPr>
      </w:pPr>
      <w:r w:rsidRPr="00551279">
        <w:rPr>
          <w:sz w:val="30"/>
          <w:szCs w:val="30"/>
        </w:rPr>
        <w:tab/>
        <w:t>Мероприятия, проводимые Ляховичским районным ЦГиЭ:</w:t>
      </w:r>
    </w:p>
    <w:p w:rsidR="00CD77EF" w:rsidRPr="00551279" w:rsidRDefault="00CD77EF" w:rsidP="00F75E96">
      <w:pPr>
        <w:tabs>
          <w:tab w:val="left" w:pos="709"/>
        </w:tabs>
        <w:jc w:val="both"/>
        <w:rPr>
          <w:sz w:val="30"/>
          <w:szCs w:val="30"/>
        </w:rPr>
      </w:pPr>
      <w:r w:rsidRPr="00551279">
        <w:rPr>
          <w:sz w:val="30"/>
          <w:szCs w:val="30"/>
        </w:rPr>
        <w:tab/>
        <w:t>1) надзор за объектами, для которых установлен расчетный размер санитарно-защитной зоны;</w:t>
      </w:r>
    </w:p>
    <w:p w:rsidR="00CD77EF" w:rsidRPr="00551279" w:rsidRDefault="00CD77EF" w:rsidP="00F75E96">
      <w:pPr>
        <w:tabs>
          <w:tab w:val="left" w:pos="709"/>
        </w:tabs>
        <w:jc w:val="both"/>
        <w:rPr>
          <w:sz w:val="30"/>
          <w:szCs w:val="30"/>
        </w:rPr>
      </w:pPr>
      <w:r w:rsidRPr="00551279">
        <w:rPr>
          <w:sz w:val="30"/>
          <w:szCs w:val="30"/>
        </w:rPr>
        <w:tab/>
        <w:t>2) анализ выполнения субъектами программ лабораторного производственного контроля;</w:t>
      </w:r>
    </w:p>
    <w:p w:rsidR="00CD77EF" w:rsidRPr="00551279" w:rsidRDefault="00CD77EF" w:rsidP="00F75E96">
      <w:pPr>
        <w:tabs>
          <w:tab w:val="left" w:pos="709"/>
        </w:tabs>
        <w:jc w:val="both"/>
        <w:rPr>
          <w:sz w:val="30"/>
          <w:szCs w:val="30"/>
        </w:rPr>
      </w:pPr>
      <w:r w:rsidRPr="00551279">
        <w:rPr>
          <w:sz w:val="30"/>
          <w:szCs w:val="30"/>
        </w:rPr>
        <w:tab/>
        <w:t>3) проведения измерений в рамках социально-гигиенического мониторинга.</w:t>
      </w:r>
    </w:p>
    <w:p w:rsidR="00CD77EF" w:rsidRPr="00551279" w:rsidRDefault="00CD77EF" w:rsidP="00F75E96">
      <w:pPr>
        <w:tabs>
          <w:tab w:val="left" w:pos="709"/>
        </w:tabs>
        <w:jc w:val="both"/>
        <w:rPr>
          <w:sz w:val="30"/>
          <w:szCs w:val="30"/>
        </w:rPr>
      </w:pPr>
      <w:r w:rsidRPr="00551279">
        <w:rPr>
          <w:sz w:val="30"/>
          <w:szCs w:val="30"/>
        </w:rPr>
        <w:tab/>
        <w:t xml:space="preserve">В 2020-2022 годах подтвердили расчетные границы СЗЗ путем выполнения мероприятий и проведения производственного (аналитического) контроля (50 и более исследований  по каждому загрязняющему веществу в течении года) 8 организаций Ляховичского района (СООО «Ляховичский молочный завод», ООО «Трансэлектрокомплект», ОАО «Ляховичский льнозавод», ГЛХУ «Ляховичский лесхоз», УП «Брестоблгаз» ПУ «Барановичигаз» </w:t>
      </w:r>
      <w:r w:rsidRPr="00551279">
        <w:rPr>
          <w:sz w:val="30"/>
          <w:szCs w:val="30"/>
        </w:rPr>
        <w:lastRenderedPageBreak/>
        <w:t>Ляховичского района газоснабжения», ООО «Фермент», ОАО «Ляховичский консервный завод», КУМПП ЖКХ «Ляховичское ЖКХ» котельная д.Кореневщина).</w:t>
      </w:r>
    </w:p>
    <w:p w:rsidR="00CD77EF" w:rsidRPr="00551279" w:rsidRDefault="00CD77EF" w:rsidP="00F75E96">
      <w:pPr>
        <w:tabs>
          <w:tab w:val="left" w:pos="709"/>
        </w:tabs>
        <w:jc w:val="both"/>
        <w:rPr>
          <w:sz w:val="30"/>
          <w:szCs w:val="30"/>
        </w:rPr>
      </w:pPr>
      <w:r w:rsidRPr="00551279">
        <w:rPr>
          <w:sz w:val="30"/>
          <w:szCs w:val="30"/>
        </w:rPr>
        <w:tab/>
        <w:t>По результатам госсаннадзора и производственного (аналитического) контроля за загрязнением атмосферного воздуха в селитебной зоне в последние пять лет в Ляховичском районе превышения предельно-допустимых концентраций твердые взвешенные частицы, углерода оксид, азота диоксид, серы диоксид, формальдегида и др. не регистрировались.</w:t>
      </w:r>
      <w:r w:rsidRPr="00551279">
        <w:rPr>
          <w:b/>
          <w:sz w:val="30"/>
          <w:szCs w:val="30"/>
        </w:rPr>
        <w:tab/>
      </w:r>
    </w:p>
    <w:p w:rsidR="00CD77EF" w:rsidRPr="00551279" w:rsidRDefault="00CD77EF" w:rsidP="00F75E96">
      <w:pPr>
        <w:tabs>
          <w:tab w:val="left" w:pos="709"/>
        </w:tabs>
        <w:jc w:val="both"/>
        <w:rPr>
          <w:b/>
          <w:sz w:val="30"/>
          <w:szCs w:val="30"/>
        </w:rPr>
      </w:pPr>
      <w:r w:rsidRPr="00551279">
        <w:rPr>
          <w:b/>
          <w:sz w:val="30"/>
          <w:szCs w:val="30"/>
        </w:rPr>
        <w:tab/>
        <w:t>3.9.2 «Смертность от отсутствия безопасной воды, безопасной санитарии и гигиены (от отсутствия безопасных услуг в области водоснабжения, санитарии и гигиены (ВССГ) для всех».</w:t>
      </w:r>
    </w:p>
    <w:p w:rsidR="00CD77EF" w:rsidRPr="00551279" w:rsidRDefault="00CD77EF" w:rsidP="00761F0D">
      <w:pPr>
        <w:tabs>
          <w:tab w:val="left" w:pos="851"/>
        </w:tabs>
        <w:ind w:firstLine="851"/>
        <w:jc w:val="both"/>
        <w:rPr>
          <w:bCs/>
          <w:sz w:val="30"/>
          <w:szCs w:val="30"/>
        </w:rPr>
      </w:pPr>
      <w:r w:rsidRPr="00551279">
        <w:rPr>
          <w:sz w:val="30"/>
          <w:szCs w:val="30"/>
        </w:rPr>
        <w:t xml:space="preserve">Водоснабжение  населения района осуществляется только из подземных источников. </w:t>
      </w:r>
      <w:r w:rsidRPr="00551279">
        <w:rPr>
          <w:bCs/>
          <w:sz w:val="30"/>
          <w:szCs w:val="30"/>
        </w:rPr>
        <w:t xml:space="preserve">Водой питьевого качества обеспечено 93% населения района и 100% городского населения. </w:t>
      </w:r>
      <w:r w:rsidRPr="00551279">
        <w:rPr>
          <w:sz w:val="30"/>
          <w:szCs w:val="30"/>
        </w:rPr>
        <w:t>За последние пять лет показатель обеспечения населения системами централизованного водоснабжения вырос на 4,7% (с 78,5% в 2018 г. до 83,3% в 2022 г.).</w:t>
      </w:r>
    </w:p>
    <w:p w:rsidR="00CD77EF" w:rsidRPr="00551279" w:rsidRDefault="00CD77EF" w:rsidP="00F8435B">
      <w:pPr>
        <w:tabs>
          <w:tab w:val="left" w:pos="851"/>
        </w:tabs>
        <w:ind w:firstLine="851"/>
        <w:jc w:val="both"/>
        <w:rPr>
          <w:bCs/>
          <w:sz w:val="30"/>
          <w:szCs w:val="30"/>
        </w:rPr>
      </w:pPr>
      <w:r w:rsidRPr="00551279">
        <w:rPr>
          <w:sz w:val="30"/>
          <w:szCs w:val="30"/>
        </w:rPr>
        <w:t xml:space="preserve">Утвержденные прогнозные показатели развития систем водопроводно-канализационного хозяйства по Ляховичскому району на 2022 год подпрограммой «Чистая вода» Государственной программы «Комфортное жилье  и благоприятная среда» по водоснабжению и водоотведению  выполнены. При прогнозном показателе 82,8%,  обеспечено централизованным водоснабжением 83,3% населения района. </w:t>
      </w:r>
    </w:p>
    <w:p w:rsidR="00CD77EF" w:rsidRPr="00551279" w:rsidRDefault="00CD77EF" w:rsidP="009307B1">
      <w:pPr>
        <w:tabs>
          <w:tab w:val="left" w:pos="851"/>
        </w:tabs>
        <w:ind w:firstLine="851"/>
        <w:jc w:val="both"/>
        <w:rPr>
          <w:sz w:val="30"/>
          <w:szCs w:val="30"/>
        </w:rPr>
      </w:pPr>
      <w:r w:rsidRPr="00551279">
        <w:rPr>
          <w:color w:val="000000"/>
          <w:sz w:val="30"/>
          <w:szCs w:val="30"/>
        </w:rPr>
        <w:t xml:space="preserve">По итогам отчетного года остается стабильным качество питьевой воды по микробиологическим показателям из источников централизованного водоснабжения,  ведомственных хозяйственно-питьевых водопроводов, не соответствовало 4,7% проб воды из коммунальных хозяйственно-пииьтевых водопроводов. Всего </w:t>
      </w:r>
      <w:r w:rsidRPr="00551279">
        <w:rPr>
          <w:sz w:val="30"/>
          <w:szCs w:val="30"/>
        </w:rPr>
        <w:t>за 2022 год исследовано 220 проб воды из централизованных сетей водоснабжения, по санитарно-химическим и органолептическим показателям   не соответствовали - 113 проб (51,4%), по микробиологическим показателям – 6 проб (2,7%).</w:t>
      </w:r>
    </w:p>
    <w:p w:rsidR="00CD77EF" w:rsidRPr="00551279" w:rsidRDefault="00CD77EF" w:rsidP="00893022">
      <w:pPr>
        <w:tabs>
          <w:tab w:val="left" w:pos="851"/>
        </w:tabs>
        <w:ind w:firstLine="851"/>
        <w:jc w:val="both"/>
        <w:rPr>
          <w:sz w:val="30"/>
          <w:szCs w:val="30"/>
        </w:rPr>
      </w:pPr>
      <w:r w:rsidRPr="00551279">
        <w:rPr>
          <w:sz w:val="30"/>
          <w:szCs w:val="30"/>
        </w:rPr>
        <w:t>Основной причиной несоответствия проб питьевой воды и обеспечения населения района доброкачественной питьевой водой является в большинстве случаев повышенным природным содержанием железа в питьевой воде. В среднем по району содержание железа в водопроводной сети составляет 1,3 мг/дм³ при нормативе не более 0,3 мг/дм³. П</w:t>
      </w:r>
      <w:r w:rsidRPr="00551279">
        <w:rPr>
          <w:rStyle w:val="FontStyle204"/>
          <w:sz w:val="30"/>
          <w:szCs w:val="30"/>
        </w:rPr>
        <w:t>овышенная концентрация железа в подземных водоисточниках способствует увеличению мутности и цветности воды, а также ограничивает ее потребление в санитарно-бытовых целях.</w:t>
      </w:r>
    </w:p>
    <w:p w:rsidR="00CD77EF" w:rsidRPr="00551279" w:rsidRDefault="00CD77EF" w:rsidP="00893022">
      <w:pPr>
        <w:tabs>
          <w:tab w:val="left" w:pos="851"/>
        </w:tabs>
        <w:ind w:firstLine="851"/>
        <w:jc w:val="both"/>
        <w:rPr>
          <w:sz w:val="30"/>
          <w:szCs w:val="30"/>
        </w:rPr>
      </w:pPr>
      <w:r w:rsidRPr="00551279">
        <w:rPr>
          <w:sz w:val="30"/>
          <w:szCs w:val="30"/>
        </w:rPr>
        <w:lastRenderedPageBreak/>
        <w:t xml:space="preserve">В 2022 году проведен значительный объем работы по оценке качества подаваемой населению питьевой воды. Контрольно-надзорными мероприятиями охвачено 100% коммунальных и ведомственных хозяйственно-питьевых водопроводов,  подающих питьевую воду населению. В ходе надзорных мероприятий отобраны и исследованы пробы питьевой воды в местах забора (артезианские скважины), очистки (станции обезжелезивания) и подачи воды населению (водопровод, водоразборные колонки). При анализе установлено, что питьевая вода не соответствует гигиеническим нормативам по содержанию железа в 16 населенных пунктах из 38, что составило 42,1% (в 2021 г. – 47,3%). </w:t>
      </w:r>
    </w:p>
    <w:p w:rsidR="00CD77EF" w:rsidRPr="00551279" w:rsidRDefault="00CD77EF" w:rsidP="00A850DF">
      <w:pPr>
        <w:tabs>
          <w:tab w:val="left" w:pos="851"/>
        </w:tabs>
        <w:ind w:firstLine="851"/>
        <w:jc w:val="both"/>
        <w:rPr>
          <w:sz w:val="30"/>
          <w:szCs w:val="30"/>
        </w:rPr>
      </w:pPr>
      <w:r w:rsidRPr="00551279">
        <w:rPr>
          <w:sz w:val="30"/>
          <w:szCs w:val="30"/>
        </w:rPr>
        <w:t>Для улучшения качества питьевой воды и снижению  в ней содержания железа с 2008 по 2022годы построены и введены в эксплуатацию станции обезжелезивания питьевой воды на 13-ти водозаборах, в том числе в 2022году – в д.Головнинцы. Результаты лабораторных исследований свидетельствуют о необходимости максимального расширения водопроводных сетей в сельских населенных пунктах.  Имеется возможность дополнительного строительства сетей водоснабжения в 31 населенном пункте, в том числе  в 11 агрогородках района.</w:t>
      </w:r>
    </w:p>
    <w:p w:rsidR="00CD77EF" w:rsidRPr="00551279" w:rsidRDefault="00CD77EF" w:rsidP="00A850DF">
      <w:pPr>
        <w:tabs>
          <w:tab w:val="left" w:pos="851"/>
        </w:tabs>
        <w:ind w:firstLine="851"/>
        <w:jc w:val="both"/>
        <w:rPr>
          <w:sz w:val="30"/>
          <w:szCs w:val="30"/>
        </w:rPr>
      </w:pPr>
      <w:r w:rsidRPr="00551279">
        <w:rPr>
          <w:sz w:val="30"/>
          <w:szCs w:val="30"/>
        </w:rPr>
        <w:t xml:space="preserve">С целью изучения состояния децентрализованного водоснабжения специалистами санитарной службы ведется социально-гигиенический мониторинг качества питьевой воды из индивидуальных шахтных колодцев в сельских населенных пунктах района.  Разработан  план, определены контрольные населенные пункты с числом проживающего населения более 100 человек. </w:t>
      </w:r>
    </w:p>
    <w:p w:rsidR="00CD77EF" w:rsidRPr="00551279" w:rsidRDefault="00CD77EF" w:rsidP="00A850DF">
      <w:pPr>
        <w:tabs>
          <w:tab w:val="left" w:pos="851"/>
        </w:tabs>
        <w:ind w:firstLine="851"/>
        <w:jc w:val="both"/>
        <w:rPr>
          <w:sz w:val="30"/>
          <w:szCs w:val="30"/>
        </w:rPr>
      </w:pPr>
      <w:r w:rsidRPr="00551279">
        <w:rPr>
          <w:sz w:val="30"/>
          <w:szCs w:val="30"/>
        </w:rPr>
        <w:t xml:space="preserve">На территории Ляховичского района по итогам инвентаризации,  количество индивидуальных шахтных колодцев в сельской местности составляет 4747, из них 43,5 %  соответствуют требованиям  санитарных правил по обустройству. </w:t>
      </w:r>
    </w:p>
    <w:p w:rsidR="00CD77EF" w:rsidRPr="00551279" w:rsidRDefault="00CD77EF" w:rsidP="00A850DF">
      <w:pPr>
        <w:tabs>
          <w:tab w:val="left" w:pos="851"/>
        </w:tabs>
        <w:ind w:firstLine="851"/>
        <w:jc w:val="both"/>
        <w:rPr>
          <w:color w:val="000000"/>
          <w:sz w:val="30"/>
          <w:szCs w:val="30"/>
        </w:rPr>
      </w:pPr>
      <w:r w:rsidRPr="00551279">
        <w:rPr>
          <w:color w:val="000000"/>
          <w:sz w:val="30"/>
          <w:szCs w:val="30"/>
        </w:rPr>
        <w:t>Основной проблемой качества питьевой воды из шахтных колодцев является проблема загрязнения питьевой воды азотсодержащими соединениями (нитратами, нитритами).</w:t>
      </w:r>
    </w:p>
    <w:p w:rsidR="00CD77EF" w:rsidRPr="00551279" w:rsidRDefault="00CD77EF" w:rsidP="00A850DF">
      <w:pPr>
        <w:tabs>
          <w:tab w:val="left" w:pos="851"/>
        </w:tabs>
        <w:ind w:firstLine="851"/>
        <w:jc w:val="both"/>
        <w:rPr>
          <w:sz w:val="30"/>
          <w:szCs w:val="30"/>
        </w:rPr>
      </w:pPr>
      <w:r w:rsidRPr="00551279">
        <w:rPr>
          <w:sz w:val="30"/>
          <w:szCs w:val="30"/>
        </w:rPr>
        <w:t xml:space="preserve">По результатам лабораторных исследований  в воде индивидуальных шахтных колодцев, в 30 населенных пунктах  из 42 контрольных, отмечается высокое содержание нитратов, превышающее нормативное значение  в 2–4 раза, в том числе в  16 населенных пунктах, где функционирует централизованное хозяйственно-питьевое водоснабжение и имеется возможность подключения жилых домов к централизованным сетям: д.Нача, д.Русиновичи, д.Подлесье, д.Жеребковичи,  д.Кривошин, д.Головнинцы и др.    </w:t>
      </w:r>
    </w:p>
    <w:p w:rsidR="00CD77EF" w:rsidRPr="00551279" w:rsidRDefault="00CD77EF" w:rsidP="00A850DF">
      <w:pPr>
        <w:tabs>
          <w:tab w:val="left" w:pos="851"/>
        </w:tabs>
        <w:ind w:firstLine="851"/>
        <w:jc w:val="both"/>
        <w:rPr>
          <w:sz w:val="30"/>
          <w:szCs w:val="30"/>
        </w:rPr>
      </w:pPr>
      <w:r w:rsidRPr="00551279">
        <w:rPr>
          <w:sz w:val="30"/>
          <w:szCs w:val="30"/>
        </w:rPr>
        <w:lastRenderedPageBreak/>
        <w:t xml:space="preserve">За 2022 год исследовано 67 проб воды из индивидуальных </w:t>
      </w:r>
      <w:r w:rsidR="00551279" w:rsidRPr="00551279">
        <w:rPr>
          <w:sz w:val="30"/>
          <w:szCs w:val="30"/>
        </w:rPr>
        <w:t>ш</w:t>
      </w:r>
      <w:r w:rsidRPr="00551279">
        <w:rPr>
          <w:sz w:val="30"/>
          <w:szCs w:val="30"/>
        </w:rPr>
        <w:t>ахтных колодцев, по содержанию нитратов  не соответствовали - 54 пробы (85,1%), по микробиологическим показателям - 32 пробы (47,8%).</w:t>
      </w:r>
    </w:p>
    <w:p w:rsidR="00CD77EF" w:rsidRPr="00551279" w:rsidRDefault="00CD77EF" w:rsidP="003047F5">
      <w:pPr>
        <w:tabs>
          <w:tab w:val="left" w:pos="851"/>
        </w:tabs>
        <w:ind w:firstLine="851"/>
        <w:jc w:val="both"/>
        <w:rPr>
          <w:sz w:val="30"/>
          <w:szCs w:val="30"/>
        </w:rPr>
      </w:pPr>
      <w:r w:rsidRPr="00551279">
        <w:rPr>
          <w:sz w:val="30"/>
          <w:szCs w:val="30"/>
        </w:rPr>
        <w:t xml:space="preserve">Результаты лабораторных исследований свидетельствуют о необходимости максимального расширения водопроводных сетей в сельских населенных пунктах.  </w:t>
      </w:r>
    </w:p>
    <w:p w:rsidR="00CD77EF" w:rsidRPr="00E230BF" w:rsidRDefault="00CD77EF" w:rsidP="003047F5">
      <w:pPr>
        <w:tabs>
          <w:tab w:val="left" w:pos="851"/>
        </w:tabs>
        <w:ind w:firstLine="851"/>
        <w:jc w:val="both"/>
        <w:rPr>
          <w:sz w:val="30"/>
          <w:szCs w:val="30"/>
        </w:rPr>
      </w:pPr>
      <w:r w:rsidRPr="00551279">
        <w:rPr>
          <w:color w:val="000000"/>
          <w:sz w:val="30"/>
          <w:szCs w:val="30"/>
          <w:lang w:eastAsia="en-US"/>
        </w:rPr>
        <w:t>В 2023 году с учетом результатов исследований в рамках социально-гигиенического мониторинга, н</w:t>
      </w:r>
      <w:r w:rsidRPr="00551279">
        <w:rPr>
          <w:color w:val="000000"/>
          <w:sz w:val="30"/>
          <w:szCs w:val="30"/>
        </w:rPr>
        <w:t>еобходимо во взаимодействии с подразделениями жилищно-коммунальной службы продолжить работу по обеспечению населения питьевой водой, отвечающей гигиеническим нормативам в рамках реализации подпрограммы «Чистая вода»,</w:t>
      </w:r>
      <w:r w:rsidRPr="00551279">
        <w:rPr>
          <w:color w:val="000000"/>
          <w:sz w:val="30"/>
          <w:szCs w:val="30"/>
          <w:lang w:eastAsia="en-US"/>
        </w:rPr>
        <w:t xml:space="preserve"> с приоритетом на водоснабжение сельского населения.</w:t>
      </w:r>
    </w:p>
    <w:p w:rsidR="00551279" w:rsidRPr="00EB1CD8" w:rsidRDefault="00CD77EF" w:rsidP="00551279">
      <w:pPr>
        <w:ind w:firstLine="709"/>
        <w:jc w:val="both"/>
        <w:rPr>
          <w:b/>
          <w:color w:val="000000"/>
          <w:sz w:val="30"/>
          <w:szCs w:val="30"/>
          <w:lang w:eastAsia="en-US"/>
        </w:rPr>
      </w:pPr>
      <w:r w:rsidRPr="00EB1CD8">
        <w:rPr>
          <w:b/>
          <w:color w:val="000000"/>
          <w:sz w:val="30"/>
          <w:szCs w:val="30"/>
          <w:lang w:eastAsia="en-US"/>
        </w:rPr>
        <w:t>Реализация государственного профилактического проекта «Ляховичи - здоровый город».</w:t>
      </w:r>
    </w:p>
    <w:p w:rsidR="00CD77EF" w:rsidRPr="00EB1CD8" w:rsidRDefault="00CD77EF" w:rsidP="00551279">
      <w:pPr>
        <w:ind w:firstLine="709"/>
        <w:jc w:val="both"/>
        <w:rPr>
          <w:b/>
          <w:color w:val="000000"/>
          <w:sz w:val="30"/>
          <w:szCs w:val="30"/>
          <w:lang w:eastAsia="en-US"/>
        </w:rPr>
      </w:pPr>
      <w:r w:rsidRPr="00EB1CD8">
        <w:rPr>
          <w:color w:val="000000"/>
          <w:sz w:val="30"/>
          <w:szCs w:val="30"/>
        </w:rPr>
        <w:t xml:space="preserve">В соответствии с приказом МЗ РБ от 15.12.2009г №1160 «Об информационной работе с населением РБ» и календарем Единых дней здоровья в 2022 году совместно с УЗ  «Ляховичская ЦРБ»  среди жителей района было проведено </w:t>
      </w:r>
      <w:r w:rsidRPr="00EB1CD8">
        <w:rPr>
          <w:sz w:val="30"/>
          <w:szCs w:val="30"/>
        </w:rPr>
        <w:t>32 тематических Всемирных и республиканских дней здоровья в  соответствии с заданной тематикой.  </w:t>
      </w:r>
      <w:r w:rsidRPr="00EB1CD8">
        <w:rPr>
          <w:color w:val="000000"/>
          <w:sz w:val="30"/>
          <w:szCs w:val="30"/>
        </w:rPr>
        <w:t xml:space="preserve"> В ходе их проведения состоялись лекции, беседы, семинары, круглые столы, публикации в печати и на  интернет-сайтах. Все мероприятия  организовывались и проводились с учетом эпидемиологической ситуации по инфекции COVID-19.</w:t>
      </w:r>
    </w:p>
    <w:p w:rsidR="00551279" w:rsidRPr="00EB1CD8" w:rsidRDefault="00551279" w:rsidP="00551279">
      <w:pPr>
        <w:tabs>
          <w:tab w:val="left" w:pos="709"/>
        </w:tabs>
        <w:jc w:val="both"/>
        <w:rPr>
          <w:sz w:val="30"/>
          <w:szCs w:val="30"/>
        </w:rPr>
      </w:pPr>
      <w:r w:rsidRPr="00EB1CD8">
        <w:rPr>
          <w:color w:val="000000"/>
          <w:sz w:val="30"/>
          <w:szCs w:val="30"/>
        </w:rPr>
        <w:tab/>
      </w:r>
      <w:r w:rsidR="00CD77EF" w:rsidRPr="00EB1CD8">
        <w:rPr>
          <w:sz w:val="30"/>
          <w:szCs w:val="30"/>
        </w:rPr>
        <w:t xml:space="preserve">Разработано и издано 11 наименования информационно-образовательных материалов общим тиражом 2200 экземпляров. Растиражировано и распространено 188 наименований памяток, листовок, буклетов общим тиражом более 10465 экземпляров. ИОМ размещаются на стендах и уголках здоровья райполиклиники, отделениях ЦРБ, </w:t>
      </w:r>
      <w:r w:rsidR="00CD77EF" w:rsidRPr="00EB1CD8">
        <w:rPr>
          <w:sz w:val="30"/>
          <w:szCs w:val="30"/>
          <w:shd w:val="clear" w:color="auto" w:fill="FFFFFF"/>
        </w:rPr>
        <w:t>фельдшерско-акушерских пунктах</w:t>
      </w:r>
      <w:r w:rsidR="00CD77EF" w:rsidRPr="00EB1CD8">
        <w:rPr>
          <w:sz w:val="30"/>
          <w:szCs w:val="30"/>
        </w:rPr>
        <w:t>, учреждениях образования, культуры, промышленных и сельскохозяйственных предприятиях, предприятиях торговли, местах массового скопления людей с учетом сезонной и иной актуальности.</w:t>
      </w:r>
    </w:p>
    <w:p w:rsidR="00CD77EF" w:rsidRPr="00EB1CD8" w:rsidRDefault="00551279" w:rsidP="00551279">
      <w:pPr>
        <w:tabs>
          <w:tab w:val="left" w:pos="709"/>
        </w:tabs>
        <w:jc w:val="both"/>
        <w:rPr>
          <w:sz w:val="30"/>
          <w:szCs w:val="30"/>
        </w:rPr>
      </w:pPr>
      <w:r w:rsidRPr="00EB1CD8">
        <w:rPr>
          <w:sz w:val="30"/>
          <w:szCs w:val="30"/>
        </w:rPr>
        <w:tab/>
      </w:r>
      <w:r w:rsidR="00CD77EF" w:rsidRPr="00EB1CD8">
        <w:rPr>
          <w:sz w:val="30"/>
          <w:szCs w:val="30"/>
        </w:rPr>
        <w:t xml:space="preserve">С целью повышения качества проводимой с населением информационной работы по сохранению и укреплению здоровья, профилактики заболеваний, в 2022 году специалисты провели 42    обучающих семинара, в ходе которых было обучено 859 человек. </w:t>
      </w:r>
    </w:p>
    <w:p w:rsidR="00CD77EF" w:rsidRPr="00EB1CD8" w:rsidRDefault="00551279" w:rsidP="00551279">
      <w:pPr>
        <w:shd w:val="clear" w:color="auto" w:fill="FFFFFF"/>
        <w:tabs>
          <w:tab w:val="left" w:pos="709"/>
        </w:tabs>
        <w:jc w:val="both"/>
        <w:rPr>
          <w:sz w:val="30"/>
          <w:szCs w:val="30"/>
        </w:rPr>
      </w:pPr>
      <w:r w:rsidRPr="00EB1CD8">
        <w:rPr>
          <w:sz w:val="30"/>
          <w:szCs w:val="30"/>
        </w:rPr>
        <w:tab/>
      </w:r>
      <w:r w:rsidR="00CD77EF" w:rsidRPr="00EB1CD8">
        <w:rPr>
          <w:sz w:val="30"/>
          <w:szCs w:val="30"/>
        </w:rPr>
        <w:t xml:space="preserve">Активно проводится информационная работа с населением через сеть Интернет. За 2022 год на интернет-страницах райисполкома, организаций и учреждений города  было размещено 274 </w:t>
      </w:r>
      <w:r w:rsidR="00CD77EF" w:rsidRPr="00EB1CD8">
        <w:rPr>
          <w:sz w:val="30"/>
          <w:szCs w:val="30"/>
        </w:rPr>
        <w:lastRenderedPageBreak/>
        <w:t xml:space="preserve">информационно-образовательных материалов и статей по вопросам здорового образа жизни. На 6 торговых объектах города, а также автостанции города Ляховичи транслируются аудиоролики  с  рекомендациями по профилактике  коронавирусной инфекции </w:t>
      </w:r>
      <w:r w:rsidR="00CD77EF" w:rsidRPr="00EB1CD8">
        <w:rPr>
          <w:sz w:val="30"/>
          <w:szCs w:val="30"/>
          <w:lang w:val="en-US"/>
        </w:rPr>
        <w:t>COVID</w:t>
      </w:r>
      <w:r w:rsidR="00CD77EF" w:rsidRPr="00EB1CD8">
        <w:rPr>
          <w:sz w:val="30"/>
          <w:szCs w:val="30"/>
        </w:rPr>
        <w:t xml:space="preserve">-19. Всего за 2022 год озвучено 47197 аудиотрансляций. Также призыв к вакцинации против инфекции </w:t>
      </w:r>
      <w:r w:rsidR="00CD77EF" w:rsidRPr="00EB1CD8">
        <w:rPr>
          <w:sz w:val="30"/>
          <w:szCs w:val="30"/>
          <w:lang w:val="en-US"/>
        </w:rPr>
        <w:t>COVID</w:t>
      </w:r>
      <w:r w:rsidR="00CD77EF" w:rsidRPr="00EB1CD8">
        <w:rPr>
          <w:sz w:val="30"/>
          <w:szCs w:val="30"/>
        </w:rPr>
        <w:t>-19 транслируется по бегущей строке ОАО «Ляховичский консервный завод» (всего ротаций 125 617).</w:t>
      </w:r>
    </w:p>
    <w:p w:rsidR="00CD77EF" w:rsidRPr="00EB1CD8" w:rsidRDefault="00CD77EF" w:rsidP="006B113B">
      <w:pPr>
        <w:ind w:firstLine="709"/>
        <w:jc w:val="both"/>
        <w:rPr>
          <w:sz w:val="30"/>
          <w:szCs w:val="30"/>
        </w:rPr>
      </w:pPr>
      <w:r w:rsidRPr="00EB1CD8">
        <w:rPr>
          <w:color w:val="000000"/>
          <w:sz w:val="30"/>
          <w:szCs w:val="30"/>
        </w:rPr>
        <w:t xml:space="preserve">Продолжилась работа по взаимодействию со средствами массовой информации. Специалистами центра гигиены и эпидемиологии в районной </w:t>
      </w:r>
      <w:r w:rsidRPr="00EB1CD8">
        <w:rPr>
          <w:sz w:val="30"/>
          <w:szCs w:val="30"/>
        </w:rPr>
        <w:t>газете «Ляховичский вестник» опубликовано 112 публикаций, направленных на сохранение здоровья и формирования у населения навыков здорового образа жизни.</w:t>
      </w:r>
    </w:p>
    <w:p w:rsidR="00CD77EF" w:rsidRPr="00EB1CD8" w:rsidRDefault="00CD77EF" w:rsidP="00F75E96">
      <w:pPr>
        <w:ind w:firstLine="709"/>
        <w:jc w:val="both"/>
        <w:rPr>
          <w:color w:val="000000"/>
          <w:sz w:val="30"/>
          <w:szCs w:val="30"/>
        </w:rPr>
      </w:pPr>
      <w:r w:rsidRPr="00EB1CD8">
        <w:rPr>
          <w:color w:val="000000"/>
          <w:sz w:val="30"/>
          <w:szCs w:val="30"/>
        </w:rPr>
        <w:t>Ведется работа по выполнению мероприятий Государственной программы «Здоровье народа и демографическая безопасность Республики Беларусь» на 2021-2025 годы. Одна из первоочередных задач данной программы – снижение влияния основных факторов риска неинфекционных заболеваний, которые являются ведущими причинами предотвратимой заболеваемости и смертности: табакокурение, низкая физическая активность, злоупотребление алкоголем, нерациональное питание, избыточное потребление соли и т.д.</w:t>
      </w:r>
    </w:p>
    <w:p w:rsidR="00CD77EF" w:rsidRPr="00EB1CD8" w:rsidRDefault="00CD77EF" w:rsidP="00F75E96">
      <w:pPr>
        <w:ind w:firstLine="709"/>
        <w:jc w:val="both"/>
        <w:rPr>
          <w:b/>
          <w:color w:val="000000"/>
          <w:sz w:val="30"/>
          <w:szCs w:val="30"/>
          <w:lang w:eastAsia="en-US"/>
        </w:rPr>
      </w:pPr>
      <w:r w:rsidRPr="00EB1CD8">
        <w:rPr>
          <w:color w:val="000000"/>
          <w:sz w:val="30"/>
          <w:szCs w:val="30"/>
        </w:rPr>
        <w:t>Продолжается работа в системе надзора по проведению мероприятий в сфере формирования здорового образа жизни населения с учетом задач, обозначенных приказами Министерства здравоохранения Республики Беларусь от 10.01.2015 № 11 «О совершенствовании работы по формированию здорового образа жизни».</w:t>
      </w:r>
    </w:p>
    <w:p w:rsidR="00CD77EF" w:rsidRPr="00EB1CD8" w:rsidRDefault="00CD77EF" w:rsidP="00F75E96">
      <w:pPr>
        <w:ind w:firstLine="709"/>
        <w:jc w:val="both"/>
        <w:rPr>
          <w:b/>
          <w:color w:val="000000"/>
          <w:sz w:val="30"/>
          <w:szCs w:val="30"/>
          <w:lang w:eastAsia="en-US"/>
        </w:rPr>
      </w:pPr>
      <w:r w:rsidRPr="00EB1CD8">
        <w:rPr>
          <w:color w:val="000000"/>
          <w:sz w:val="30"/>
          <w:szCs w:val="30"/>
        </w:rPr>
        <w:t xml:space="preserve">В рамках реализация Государственной программы «Здоровье народа и демографическая безопасность Республики Беларусь» на 2021-2025 годы и государственного профилактического проекта </w:t>
      </w:r>
      <w:r w:rsidRPr="00EB1CD8">
        <w:rPr>
          <w:sz w:val="30"/>
          <w:szCs w:val="30"/>
        </w:rPr>
        <w:t>«Ляховичи – здоровый город» на 2020-2024гг.</w:t>
      </w:r>
      <w:r w:rsidRPr="00EB1CD8">
        <w:rPr>
          <w:color w:val="000000"/>
          <w:sz w:val="30"/>
          <w:szCs w:val="30"/>
        </w:rPr>
        <w:t xml:space="preserve"> на территории г. Ляховичи продолжается</w:t>
      </w:r>
      <w:r w:rsidRPr="00EB1CD8">
        <w:rPr>
          <w:sz w:val="30"/>
          <w:szCs w:val="30"/>
        </w:rPr>
        <w:t xml:space="preserve"> </w:t>
      </w:r>
      <w:r w:rsidRPr="00EB1CD8">
        <w:rPr>
          <w:color w:val="000000"/>
          <w:sz w:val="30"/>
          <w:szCs w:val="30"/>
        </w:rPr>
        <w:t xml:space="preserve">реализация  </w:t>
      </w:r>
      <w:r w:rsidRPr="00EB1CD8">
        <w:rPr>
          <w:b/>
          <w:color w:val="000000"/>
          <w:sz w:val="30"/>
          <w:szCs w:val="30"/>
        </w:rPr>
        <w:t>8</w:t>
      </w:r>
      <w:r w:rsidRPr="00EB1CD8">
        <w:rPr>
          <w:color w:val="000000"/>
          <w:sz w:val="30"/>
          <w:szCs w:val="30"/>
        </w:rPr>
        <w:t xml:space="preserve">  межведомственных профилактических проектов: «Предотврати болезнь – выбери жизнь!» - направленный на повышение информированности населения в вопросах здорового образа жизни, на профилактику и раннюю диагностику онкологических заболеваний (проведено 11 мероприятий, охвачено 306 человек); «Здоровое сердце – залог успеха!» - направлен на снижение факторов риска развития болезни системы кровообращения и смертности по этой причине (проведено 24 мероприятия, охвачено 785 человек);  «Правильная осанка - залог здоровья!» - с целью профилактики нарушения осанки у детей и обеспечения здоровьесберегающих условий в учреждениях общего среднего образования; «Мой выбор - жить с позитивом!», «Школьное питание – здоровое и рациональное!» - для </w:t>
      </w:r>
      <w:r w:rsidRPr="00EB1CD8">
        <w:rPr>
          <w:color w:val="000000"/>
          <w:sz w:val="30"/>
          <w:szCs w:val="30"/>
        </w:rPr>
        <w:lastRenderedPageBreak/>
        <w:t xml:space="preserve">учащихся учреждений образования, педагогов и родителей. Проекты </w:t>
      </w:r>
      <w:r w:rsidRPr="00EB1CD8">
        <w:rPr>
          <w:sz w:val="30"/>
          <w:szCs w:val="30"/>
        </w:rPr>
        <w:t xml:space="preserve">направлены на формирование у учащихся позитивного отношения к ЗОЖ, исключающие употребление табака, наркотических и психотропных веществ, алкоголя, направленные на профилактику суицидов и абортов, правильное питание и др., охвачено </w:t>
      </w:r>
      <w:r w:rsidRPr="00EB1CD8">
        <w:rPr>
          <w:spacing w:val="-8"/>
          <w:sz w:val="30"/>
          <w:szCs w:val="30"/>
        </w:rPr>
        <w:t>1818 учащихся, проведено 598 мероприятий</w:t>
      </w:r>
      <w:r w:rsidRPr="00EB1CD8">
        <w:rPr>
          <w:sz w:val="30"/>
          <w:szCs w:val="30"/>
        </w:rPr>
        <w:t xml:space="preserve">. </w:t>
      </w:r>
      <w:r w:rsidRPr="00EB1CD8">
        <w:rPr>
          <w:color w:val="000000"/>
          <w:sz w:val="30"/>
          <w:szCs w:val="30"/>
        </w:rPr>
        <w:t xml:space="preserve"> Проект «Мы – за здоровый и безопасный отдых!» реализуется на базе летних оздоровительных лагерей и основная цель в том, чтобы обратить внимание детей на простые правила здорового образа жизни, безопасного поведения на воде, на дороге, с огнем и др., охвачено 992 ребенка, проведено 2805 мероприятия.  Проектом «В защиту жизни!», </w:t>
      </w:r>
      <w:r w:rsidRPr="00EB1CD8">
        <w:rPr>
          <w:sz w:val="30"/>
          <w:szCs w:val="30"/>
          <w:lang w:eastAsia="en-US"/>
        </w:rPr>
        <w:t>охвачено 386 учащихся</w:t>
      </w:r>
      <w:r w:rsidRPr="00EB1CD8">
        <w:rPr>
          <w:color w:val="000000"/>
          <w:sz w:val="30"/>
          <w:szCs w:val="30"/>
        </w:rPr>
        <w:t xml:space="preserve"> ОП «Ляховичский аграрный колледж» УО «Барановичский государственный университет», проведено 45 мероприятий и 19 акций. </w:t>
      </w:r>
      <w:r w:rsidRPr="00EB1CD8">
        <w:rPr>
          <w:sz w:val="30"/>
          <w:szCs w:val="30"/>
        </w:rPr>
        <w:t xml:space="preserve">На базе всех городских школ (100%) реализуется проект «Школа – территория здоровья». В проекте участвует   1818 учащихся. </w:t>
      </w:r>
    </w:p>
    <w:p w:rsidR="00551279" w:rsidRPr="00EB1CD8" w:rsidRDefault="00551279" w:rsidP="00551279">
      <w:pPr>
        <w:tabs>
          <w:tab w:val="left" w:pos="709"/>
        </w:tabs>
        <w:jc w:val="both"/>
        <w:rPr>
          <w:sz w:val="30"/>
          <w:szCs w:val="30"/>
        </w:rPr>
      </w:pPr>
      <w:r w:rsidRPr="00EB1CD8">
        <w:rPr>
          <w:sz w:val="30"/>
          <w:szCs w:val="30"/>
        </w:rPr>
        <w:tab/>
      </w:r>
      <w:r w:rsidR="00CD77EF" w:rsidRPr="00EB1CD8">
        <w:rPr>
          <w:sz w:val="30"/>
          <w:szCs w:val="30"/>
        </w:rPr>
        <w:t xml:space="preserve">В 2022 году продолжена реализация профилактического проекта «Ляховичи – здоровый город». Ключевой  задачей которого является привлечение жителей города к активному участию в работе по улучшению здоровья, социального благополучия и повышения качества жизни. Основной подход, заложенный в проекте «Ляховичи - здоровый город»: повысить уровень медицинского обслуживания, повысить уровень знаний населения по основным факторам риска для здоровья, повысить мотивацию к двигательной деятельности, снизить риск развития заболеваний, снизить распространение табакокурения, снизить употребление алкогольных напитков, обеспечить позитивный жизненный опыт. </w:t>
      </w:r>
    </w:p>
    <w:p w:rsidR="00CD77EF" w:rsidRPr="00EB1CD8" w:rsidRDefault="00551279" w:rsidP="00551279">
      <w:pPr>
        <w:tabs>
          <w:tab w:val="left" w:pos="709"/>
        </w:tabs>
        <w:jc w:val="both"/>
        <w:rPr>
          <w:sz w:val="30"/>
          <w:szCs w:val="30"/>
        </w:rPr>
      </w:pPr>
      <w:r w:rsidRPr="00EB1CD8">
        <w:rPr>
          <w:sz w:val="30"/>
          <w:szCs w:val="30"/>
        </w:rPr>
        <w:tab/>
      </w:r>
      <w:r w:rsidR="00CD77EF" w:rsidRPr="00EB1CD8">
        <w:rPr>
          <w:sz w:val="30"/>
          <w:szCs w:val="30"/>
        </w:rPr>
        <w:t xml:space="preserve">В 2022 году мероприятия в рамках профилактического проекта  проводились в соответствии с разработанным  Планом мероприятий по реализации Программы деятельности национальной сети «Здоровые города и поселки» в г. Ляховичи на 2022 - 2023 годы,  утвержденным заместителем председателя райисполкома. На протяжении всего года активное участие  в выполнении плана принимали учреждения здравоохранения, образования, культуры, физической культуры, спорта и туризма, общественные организации, предприятия и организации города. В 2022 году состоялось  2  заседания состава совета </w:t>
      </w:r>
      <w:r w:rsidR="00CD77EF" w:rsidRPr="00EB1CD8">
        <w:rPr>
          <w:sz w:val="32"/>
          <w:szCs w:val="30"/>
        </w:rPr>
        <w:t xml:space="preserve"> </w:t>
      </w:r>
      <w:r w:rsidR="00CD77EF" w:rsidRPr="00EB1CD8">
        <w:rPr>
          <w:sz w:val="30"/>
          <w:szCs w:val="30"/>
        </w:rPr>
        <w:t>и 4 заседания группы управления</w:t>
      </w:r>
      <w:r w:rsidR="00CD77EF" w:rsidRPr="00EB1CD8">
        <w:rPr>
          <w:sz w:val="28"/>
          <w:szCs w:val="28"/>
        </w:rPr>
        <w:t xml:space="preserve"> </w:t>
      </w:r>
      <w:r w:rsidR="00CD77EF" w:rsidRPr="00EB1CD8">
        <w:rPr>
          <w:sz w:val="30"/>
          <w:szCs w:val="30"/>
        </w:rPr>
        <w:t xml:space="preserve">по реализации </w:t>
      </w:r>
      <w:r w:rsidR="00CD77EF" w:rsidRPr="00EB1CD8">
        <w:rPr>
          <w:bCs/>
          <w:sz w:val="30"/>
          <w:szCs w:val="30"/>
        </w:rPr>
        <w:t>проекта «Ляховичи – здоровый город».</w:t>
      </w:r>
    </w:p>
    <w:p w:rsidR="00CD77EF" w:rsidRPr="00EB1CD8" w:rsidRDefault="00551279" w:rsidP="00551279">
      <w:pPr>
        <w:tabs>
          <w:tab w:val="left" w:pos="709"/>
          <w:tab w:val="left" w:pos="851"/>
        </w:tabs>
        <w:jc w:val="both"/>
        <w:rPr>
          <w:sz w:val="30"/>
          <w:szCs w:val="30"/>
        </w:rPr>
      </w:pPr>
      <w:r w:rsidRPr="00EB1CD8">
        <w:rPr>
          <w:sz w:val="30"/>
          <w:szCs w:val="30"/>
        </w:rPr>
        <w:tab/>
      </w:r>
      <w:r w:rsidR="00CD77EF" w:rsidRPr="00EB1CD8">
        <w:rPr>
          <w:sz w:val="30"/>
          <w:szCs w:val="30"/>
        </w:rPr>
        <w:t xml:space="preserve">В 2022 году в рамках профилактического проекта «Ляховичи – здоровый город» организована работа  по созданию здоровьезберегающей среды, здоровому городскому планированию, обеспечению здоровым питанием населения, развитию  учреждений  с </w:t>
      </w:r>
      <w:r w:rsidR="00CD77EF" w:rsidRPr="00EB1CD8">
        <w:rPr>
          <w:sz w:val="30"/>
          <w:szCs w:val="30"/>
        </w:rPr>
        <w:lastRenderedPageBreak/>
        <w:t>внедрением современных организационно-структурных элементов, улучшению условий труда на рабочих местах производственных предприятий, сокращению потребления табака и алкоголя, межведомственному взаимодействию в рамках профилактического проекта «Ляховичи – здоровый город».</w:t>
      </w:r>
    </w:p>
    <w:p w:rsidR="00551279" w:rsidRPr="00EB1CD8" w:rsidRDefault="00CD77EF" w:rsidP="00551279">
      <w:pPr>
        <w:ind w:firstLine="709"/>
        <w:jc w:val="both"/>
        <w:rPr>
          <w:sz w:val="30"/>
          <w:szCs w:val="30"/>
        </w:rPr>
      </w:pPr>
      <w:r w:rsidRPr="00EB1CD8">
        <w:rPr>
          <w:sz w:val="30"/>
          <w:szCs w:val="30"/>
        </w:rPr>
        <w:t>В соответствии с «Планом развития государственного профилактического проекта «Здоровый город (поселок)» до 2025 года на территории Брестской области», утвержденным заместителем председателя Брестского облисполкома  Г.И.Борисюком 29 июля 2021 года и с целью масштабного вовлечения населения в осуществление масштабных мероприятий, более активного участия в контроле факторов риска неинфекционных заболеваний и развитию здоровьесберегающих навыков по сохранению и укреплению здоровья, а также достижению Целей устойчивого развития, развития европейской сети ВОЗ «Здоровые города» для участия в Проекте с 2024 года включен а.г.Жеребковичи Ляховичского района.</w:t>
      </w:r>
    </w:p>
    <w:p w:rsidR="00CD77EF" w:rsidRPr="00EB1CD8" w:rsidRDefault="00CD77EF" w:rsidP="00551279">
      <w:pPr>
        <w:ind w:firstLine="709"/>
        <w:jc w:val="both"/>
        <w:rPr>
          <w:sz w:val="30"/>
          <w:szCs w:val="30"/>
        </w:rPr>
      </w:pPr>
      <w:r w:rsidRPr="00EB1CD8">
        <w:rPr>
          <w:rStyle w:val="FontStyle48"/>
          <w:sz w:val="30"/>
          <w:szCs w:val="30"/>
        </w:rPr>
        <w:t xml:space="preserve">С 1 марта по 14 мая 2022 года в учреждениях образования города проводился областной  конкурс «Здоровое питание с детства - благополучие в будущем!».  По итогам конкурса </w:t>
      </w:r>
      <w:r w:rsidRPr="00EB1CD8">
        <w:rPr>
          <w:sz w:val="30"/>
          <w:szCs w:val="30"/>
          <w:lang w:eastAsia="en-US"/>
        </w:rPr>
        <w:t>за   с</w:t>
      </w:r>
      <w:r w:rsidRPr="00EB1CD8">
        <w:rPr>
          <w:sz w:val="30"/>
          <w:szCs w:val="30"/>
        </w:rPr>
        <w:t>оциально-педагогический проект «#ВКУСНО! ЗДОРОВО! ПОЛЕЗНО!»</w:t>
      </w:r>
      <w:r w:rsidRPr="00EB1CD8">
        <w:rPr>
          <w:sz w:val="30"/>
          <w:szCs w:val="30"/>
          <w:lang w:eastAsia="en-US"/>
        </w:rPr>
        <w:t xml:space="preserve"> </w:t>
      </w:r>
      <w:r w:rsidRPr="00EB1CD8">
        <w:rPr>
          <w:sz w:val="30"/>
          <w:szCs w:val="30"/>
        </w:rPr>
        <w:t xml:space="preserve">ГУО «Средняя школа №2» награждена дипломом II степени </w:t>
      </w:r>
      <w:r w:rsidRPr="00EB1CD8">
        <w:rPr>
          <w:sz w:val="30"/>
          <w:szCs w:val="30"/>
          <w:lang w:eastAsia="en-US"/>
        </w:rPr>
        <w:t xml:space="preserve">Брестского облисполкома.  </w:t>
      </w:r>
      <w:r w:rsidRPr="00EB1CD8">
        <w:rPr>
          <w:sz w:val="30"/>
          <w:szCs w:val="30"/>
        </w:rPr>
        <w:t xml:space="preserve">ГУО «Средняя школа №1 г. Ляховичи» </w:t>
      </w:r>
      <w:r w:rsidRPr="00EB1CD8">
        <w:rPr>
          <w:sz w:val="30"/>
          <w:szCs w:val="30"/>
          <w:lang w:eastAsia="en-US"/>
        </w:rPr>
        <w:t xml:space="preserve">отмечена поощерительным дипломом Брестского облисполкома. </w:t>
      </w:r>
    </w:p>
    <w:p w:rsidR="00CD77EF" w:rsidRPr="00EB1CD8" w:rsidRDefault="00CD77EF" w:rsidP="0098104E">
      <w:pPr>
        <w:pStyle w:val="a5"/>
        <w:spacing w:after="0"/>
        <w:ind w:firstLine="708"/>
        <w:jc w:val="both"/>
        <w:rPr>
          <w:sz w:val="30"/>
          <w:szCs w:val="30"/>
        </w:rPr>
      </w:pPr>
      <w:r w:rsidRPr="00EB1CD8">
        <w:rPr>
          <w:sz w:val="30"/>
          <w:szCs w:val="30"/>
        </w:rPr>
        <w:t>Реализация  профилактического проекта «Ляховичи – здоровый город» предполагает осуществление комплекса мероприятий по созданию здоровьесберегающей среды и профилактике неинфекционных заболеваний как на территории города, так и внедрение здоровьесберегающих технологий, практик на конкретных площадках – на предприятиях, в организациях, учебных заведениях. В  2022 году СОАО «Ляховичский молочный завод» был определен как  «Здоровое предприятие», УЗ «Ляховичская ЦРБ» - «Здоровое учреждение», ГУО «СШ №1» -  «Здоровая школа», ГУО «Детский сад №4 г. Ляховичи» и ГУО «Детский сад №1 г. Ляховичи» - «Здоровый детский сад». На протяжении текущего периода на выбранных пилотных площадках  велась активная работа по высланным Рекомендациям по вопросу организации деятельности на предприятиях, в организациях, учебных заведениях и дошкольных учреждениях.</w:t>
      </w:r>
    </w:p>
    <w:p w:rsidR="00CD77EF" w:rsidRDefault="00CD77EF" w:rsidP="0098104E">
      <w:pPr>
        <w:ind w:firstLine="709"/>
        <w:jc w:val="both"/>
        <w:rPr>
          <w:sz w:val="30"/>
          <w:szCs w:val="30"/>
        </w:rPr>
      </w:pPr>
      <w:r w:rsidRPr="00EB1CD8">
        <w:rPr>
          <w:sz w:val="30"/>
          <w:szCs w:val="30"/>
        </w:rPr>
        <w:t xml:space="preserve">Анализируя предоставленную информацию о проведенных мероприятиях в рамках пилотных площадок можно сделать вывод о том, что наиболее эффективно реализуются мероприятия данного проекта на СОАО «Ляховичский молочный завод». В связи с этим, </w:t>
      </w:r>
      <w:r w:rsidRPr="00EB1CD8">
        <w:rPr>
          <w:sz w:val="30"/>
          <w:szCs w:val="30"/>
        </w:rPr>
        <w:lastRenderedPageBreak/>
        <w:t>создана презентация  с отображением основных мероприятий по проекту, проводимых на данном предприятии и размещена на Интернет-выставке «Лучшие практики по созданию здоровьесберегающей среды и формированию здорового образа жизни</w:t>
      </w:r>
    </w:p>
    <w:p w:rsidR="00CD77EF" w:rsidRDefault="00CD77EF" w:rsidP="007753FC">
      <w:pPr>
        <w:pStyle w:val="p1"/>
        <w:spacing w:before="0" w:beforeAutospacing="0" w:after="0" w:afterAutospacing="0"/>
        <w:jc w:val="both"/>
        <w:rPr>
          <w:sz w:val="30"/>
          <w:szCs w:val="30"/>
        </w:rPr>
      </w:pPr>
    </w:p>
    <w:p w:rsidR="00CD77EF" w:rsidRPr="00D7440E" w:rsidRDefault="00CD77EF" w:rsidP="007753FC">
      <w:pPr>
        <w:pStyle w:val="p1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Главный врач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В.Д. Тихонов</w:t>
      </w:r>
    </w:p>
    <w:p w:rsidR="00CD77EF" w:rsidRDefault="00CD77EF" w:rsidP="007753FC">
      <w:pPr>
        <w:rPr>
          <w:sz w:val="22"/>
          <w:szCs w:val="22"/>
        </w:rPr>
      </w:pPr>
    </w:p>
    <w:p w:rsidR="00CD77EF" w:rsidRDefault="00CD77EF" w:rsidP="007753FC">
      <w:pPr>
        <w:rPr>
          <w:sz w:val="22"/>
          <w:szCs w:val="22"/>
        </w:rPr>
      </w:pPr>
    </w:p>
    <w:p w:rsidR="00CD77EF" w:rsidRDefault="00CD77EF" w:rsidP="007753FC">
      <w:pPr>
        <w:rPr>
          <w:sz w:val="22"/>
          <w:szCs w:val="22"/>
        </w:rPr>
      </w:pPr>
    </w:p>
    <w:p w:rsidR="00CD77EF" w:rsidRDefault="00CD77EF" w:rsidP="007753FC">
      <w:pPr>
        <w:rPr>
          <w:sz w:val="22"/>
          <w:szCs w:val="22"/>
        </w:rPr>
      </w:pPr>
    </w:p>
    <w:p w:rsidR="00CD77EF" w:rsidRDefault="00CD77EF" w:rsidP="007753FC">
      <w:pPr>
        <w:rPr>
          <w:sz w:val="22"/>
          <w:szCs w:val="22"/>
        </w:rPr>
      </w:pPr>
    </w:p>
    <w:p w:rsidR="00CD77EF" w:rsidRDefault="00CD77EF" w:rsidP="007753FC">
      <w:pPr>
        <w:rPr>
          <w:sz w:val="22"/>
          <w:szCs w:val="22"/>
        </w:rPr>
      </w:pPr>
    </w:p>
    <w:p w:rsidR="00CD77EF" w:rsidRDefault="00CD77EF" w:rsidP="007753FC">
      <w:pPr>
        <w:rPr>
          <w:sz w:val="22"/>
          <w:szCs w:val="22"/>
        </w:rPr>
      </w:pPr>
    </w:p>
    <w:p w:rsidR="00CD77EF" w:rsidRDefault="00CD77EF" w:rsidP="007753FC">
      <w:pPr>
        <w:rPr>
          <w:sz w:val="22"/>
          <w:szCs w:val="22"/>
        </w:rPr>
      </w:pPr>
    </w:p>
    <w:p w:rsidR="00CD77EF" w:rsidRDefault="00CD77EF" w:rsidP="007753FC">
      <w:pPr>
        <w:rPr>
          <w:sz w:val="22"/>
          <w:szCs w:val="22"/>
        </w:rPr>
      </w:pPr>
    </w:p>
    <w:p w:rsidR="00CD77EF" w:rsidRDefault="00CD77EF" w:rsidP="007753FC">
      <w:pPr>
        <w:rPr>
          <w:sz w:val="22"/>
          <w:szCs w:val="22"/>
        </w:rPr>
      </w:pPr>
    </w:p>
    <w:p w:rsidR="00CD77EF" w:rsidRDefault="00CD77EF" w:rsidP="007753FC">
      <w:pPr>
        <w:rPr>
          <w:sz w:val="22"/>
          <w:szCs w:val="22"/>
        </w:rPr>
      </w:pPr>
    </w:p>
    <w:p w:rsidR="00CD77EF" w:rsidRDefault="00CD77EF" w:rsidP="007753FC">
      <w:pPr>
        <w:rPr>
          <w:sz w:val="22"/>
          <w:szCs w:val="22"/>
        </w:rPr>
      </w:pPr>
    </w:p>
    <w:p w:rsidR="00CD77EF" w:rsidRDefault="00CD77EF" w:rsidP="007753FC">
      <w:pPr>
        <w:rPr>
          <w:sz w:val="22"/>
          <w:szCs w:val="22"/>
        </w:rPr>
      </w:pPr>
    </w:p>
    <w:p w:rsidR="00CD77EF" w:rsidRDefault="00CD77EF" w:rsidP="007753FC">
      <w:pPr>
        <w:rPr>
          <w:sz w:val="22"/>
          <w:szCs w:val="22"/>
        </w:rPr>
      </w:pPr>
    </w:p>
    <w:p w:rsidR="00CD77EF" w:rsidRDefault="00CD77EF" w:rsidP="007753FC">
      <w:pPr>
        <w:rPr>
          <w:sz w:val="22"/>
          <w:szCs w:val="22"/>
        </w:rPr>
      </w:pPr>
    </w:p>
    <w:p w:rsidR="00CD77EF" w:rsidRDefault="00CD77EF" w:rsidP="007753FC">
      <w:pPr>
        <w:rPr>
          <w:sz w:val="22"/>
          <w:szCs w:val="22"/>
        </w:rPr>
      </w:pPr>
    </w:p>
    <w:p w:rsidR="00CD77EF" w:rsidRDefault="00CD77EF" w:rsidP="007753FC">
      <w:pPr>
        <w:rPr>
          <w:sz w:val="22"/>
          <w:szCs w:val="22"/>
        </w:rPr>
      </w:pPr>
    </w:p>
    <w:p w:rsidR="00CD77EF" w:rsidRDefault="00CD77EF" w:rsidP="007753FC">
      <w:pPr>
        <w:rPr>
          <w:sz w:val="22"/>
          <w:szCs w:val="22"/>
        </w:rPr>
      </w:pPr>
    </w:p>
    <w:p w:rsidR="00CD77EF" w:rsidRDefault="00CD77EF" w:rsidP="007753FC">
      <w:pPr>
        <w:rPr>
          <w:sz w:val="22"/>
          <w:szCs w:val="22"/>
        </w:rPr>
      </w:pPr>
    </w:p>
    <w:p w:rsidR="00CD77EF" w:rsidRDefault="00CD77EF" w:rsidP="007753FC">
      <w:pPr>
        <w:rPr>
          <w:sz w:val="22"/>
          <w:szCs w:val="22"/>
        </w:rPr>
      </w:pPr>
    </w:p>
    <w:p w:rsidR="00CD77EF" w:rsidRDefault="00CD77EF" w:rsidP="007753FC">
      <w:pPr>
        <w:rPr>
          <w:sz w:val="22"/>
          <w:szCs w:val="22"/>
        </w:rPr>
      </w:pPr>
    </w:p>
    <w:p w:rsidR="00CD77EF" w:rsidRDefault="00CD77EF" w:rsidP="007753FC">
      <w:pPr>
        <w:rPr>
          <w:sz w:val="22"/>
          <w:szCs w:val="22"/>
        </w:rPr>
      </w:pPr>
    </w:p>
    <w:p w:rsidR="00CD77EF" w:rsidRDefault="00CD77EF" w:rsidP="007753FC">
      <w:pPr>
        <w:rPr>
          <w:sz w:val="22"/>
          <w:szCs w:val="22"/>
        </w:rPr>
      </w:pPr>
    </w:p>
    <w:p w:rsidR="00CD77EF" w:rsidRDefault="00CD77EF" w:rsidP="007753FC">
      <w:pPr>
        <w:rPr>
          <w:sz w:val="22"/>
          <w:szCs w:val="22"/>
        </w:rPr>
      </w:pPr>
    </w:p>
    <w:p w:rsidR="00CD77EF" w:rsidRDefault="00CD77EF" w:rsidP="007753FC">
      <w:pPr>
        <w:rPr>
          <w:sz w:val="22"/>
          <w:szCs w:val="22"/>
        </w:rPr>
      </w:pPr>
    </w:p>
    <w:p w:rsidR="00CD77EF" w:rsidRDefault="00CD77EF" w:rsidP="007753FC">
      <w:pPr>
        <w:rPr>
          <w:sz w:val="22"/>
          <w:szCs w:val="22"/>
        </w:rPr>
      </w:pPr>
    </w:p>
    <w:p w:rsidR="00CD77EF" w:rsidRDefault="00CD77EF" w:rsidP="007753FC">
      <w:pPr>
        <w:rPr>
          <w:sz w:val="22"/>
          <w:szCs w:val="22"/>
        </w:rPr>
      </w:pPr>
    </w:p>
    <w:p w:rsidR="00CD77EF" w:rsidRDefault="00CD77EF" w:rsidP="007753FC">
      <w:pPr>
        <w:rPr>
          <w:sz w:val="22"/>
          <w:szCs w:val="22"/>
        </w:rPr>
      </w:pPr>
    </w:p>
    <w:p w:rsidR="00CD77EF" w:rsidRDefault="00CD77EF" w:rsidP="007753FC">
      <w:pPr>
        <w:rPr>
          <w:sz w:val="22"/>
          <w:szCs w:val="22"/>
        </w:rPr>
      </w:pPr>
    </w:p>
    <w:p w:rsidR="00CD77EF" w:rsidRDefault="00CD77EF" w:rsidP="007753FC">
      <w:pPr>
        <w:rPr>
          <w:sz w:val="22"/>
          <w:szCs w:val="22"/>
        </w:rPr>
      </w:pPr>
    </w:p>
    <w:p w:rsidR="00CD77EF" w:rsidRDefault="00CD77EF" w:rsidP="007753FC">
      <w:pPr>
        <w:rPr>
          <w:sz w:val="22"/>
          <w:szCs w:val="22"/>
        </w:rPr>
      </w:pPr>
    </w:p>
    <w:p w:rsidR="00CD77EF" w:rsidRDefault="00CD77EF" w:rsidP="007753FC">
      <w:pPr>
        <w:rPr>
          <w:sz w:val="22"/>
          <w:szCs w:val="22"/>
        </w:rPr>
      </w:pPr>
      <w:r>
        <w:rPr>
          <w:sz w:val="18"/>
          <w:szCs w:val="18"/>
        </w:rPr>
        <w:t>Юруть 65461</w:t>
      </w:r>
    </w:p>
    <w:p w:rsidR="00CD77EF" w:rsidRDefault="00CD77EF" w:rsidP="007753FC">
      <w:pPr>
        <w:rPr>
          <w:sz w:val="18"/>
          <w:szCs w:val="18"/>
        </w:rPr>
      </w:pPr>
      <w:r>
        <w:rPr>
          <w:sz w:val="18"/>
          <w:szCs w:val="18"/>
        </w:rPr>
        <w:t>Жук</w:t>
      </w:r>
      <w:r w:rsidRPr="004739D7">
        <w:rPr>
          <w:sz w:val="18"/>
          <w:szCs w:val="18"/>
        </w:rPr>
        <w:t xml:space="preserve"> 21264</w:t>
      </w:r>
    </w:p>
    <w:p w:rsidR="00CD77EF" w:rsidRDefault="00CD77EF" w:rsidP="007753FC">
      <w:pPr>
        <w:rPr>
          <w:sz w:val="18"/>
          <w:szCs w:val="18"/>
        </w:rPr>
      </w:pPr>
      <w:r>
        <w:rPr>
          <w:sz w:val="18"/>
          <w:szCs w:val="18"/>
        </w:rPr>
        <w:t>Скороход 21137</w:t>
      </w:r>
    </w:p>
    <w:p w:rsidR="00CD77EF" w:rsidRPr="004739D7" w:rsidRDefault="00CD77EF" w:rsidP="007753FC">
      <w:pPr>
        <w:rPr>
          <w:sz w:val="18"/>
          <w:szCs w:val="18"/>
        </w:rPr>
      </w:pPr>
      <w:r w:rsidRPr="004739D7">
        <w:rPr>
          <w:sz w:val="18"/>
          <w:szCs w:val="18"/>
        </w:rPr>
        <w:t xml:space="preserve">оа </w:t>
      </w:r>
      <w:r w:rsidR="00551279">
        <w:rPr>
          <w:sz w:val="18"/>
          <w:szCs w:val="18"/>
        </w:rPr>
        <w:t>20</w:t>
      </w:r>
      <w:r>
        <w:rPr>
          <w:sz w:val="18"/>
          <w:szCs w:val="18"/>
        </w:rPr>
        <w:t>.01</w:t>
      </w:r>
      <w:r w:rsidRPr="004739D7">
        <w:rPr>
          <w:sz w:val="18"/>
          <w:szCs w:val="18"/>
        </w:rPr>
        <w:t>.202</w:t>
      </w:r>
      <w:r>
        <w:rPr>
          <w:sz w:val="18"/>
          <w:szCs w:val="18"/>
        </w:rPr>
        <w:t>3</w:t>
      </w:r>
      <w:r w:rsidRPr="004739D7">
        <w:rPr>
          <w:sz w:val="18"/>
          <w:szCs w:val="18"/>
        </w:rPr>
        <w:t xml:space="preserve"> </w:t>
      </w:r>
    </w:p>
    <w:p w:rsidR="00CD77EF" w:rsidRDefault="00CD77EF" w:rsidP="00AB170A">
      <w:pPr>
        <w:shd w:val="clear" w:color="auto" w:fill="FFFFFF"/>
        <w:ind w:left="4962"/>
        <w:jc w:val="both"/>
        <w:rPr>
          <w:sz w:val="30"/>
          <w:szCs w:val="30"/>
        </w:rPr>
      </w:pPr>
    </w:p>
    <w:p w:rsidR="00CD77EF" w:rsidRPr="000A5EC7" w:rsidRDefault="00CD77EF" w:rsidP="00AB170A">
      <w:pPr>
        <w:shd w:val="clear" w:color="auto" w:fill="FFFFFF"/>
        <w:ind w:left="4962"/>
        <w:jc w:val="both"/>
        <w:rPr>
          <w:sz w:val="30"/>
          <w:szCs w:val="30"/>
        </w:rPr>
      </w:pPr>
    </w:p>
    <w:sectPr w:rsidR="00CD77EF" w:rsidRPr="000A5EC7" w:rsidSect="004D005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E59" w:rsidRDefault="00EA5E59" w:rsidP="004D005B">
      <w:r>
        <w:separator/>
      </w:r>
    </w:p>
  </w:endnote>
  <w:endnote w:type="continuationSeparator" w:id="0">
    <w:p w:rsidR="00EA5E59" w:rsidRDefault="00EA5E59" w:rsidP="004D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E59" w:rsidRDefault="00EA5E59" w:rsidP="004D005B">
      <w:r>
        <w:separator/>
      </w:r>
    </w:p>
  </w:footnote>
  <w:footnote w:type="continuationSeparator" w:id="0">
    <w:p w:rsidR="00EA5E59" w:rsidRDefault="00EA5E59" w:rsidP="004D0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05B" w:rsidRDefault="004D005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C6A72">
      <w:rPr>
        <w:noProof/>
      </w:rPr>
      <w:t>2</w:t>
    </w:r>
    <w:r>
      <w:fldChar w:fldCharType="end"/>
    </w:r>
  </w:p>
  <w:p w:rsidR="004D005B" w:rsidRDefault="004D005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28D6"/>
    <w:rsid w:val="00042AEC"/>
    <w:rsid w:val="000512E6"/>
    <w:rsid w:val="0008092A"/>
    <w:rsid w:val="000A5EC7"/>
    <w:rsid w:val="000F3444"/>
    <w:rsid w:val="00107685"/>
    <w:rsid w:val="00112ECC"/>
    <w:rsid w:val="001163DA"/>
    <w:rsid w:val="00126443"/>
    <w:rsid w:val="00134DCF"/>
    <w:rsid w:val="001A67F7"/>
    <w:rsid w:val="001B4588"/>
    <w:rsid w:val="00270036"/>
    <w:rsid w:val="002828D6"/>
    <w:rsid w:val="003047F5"/>
    <w:rsid w:val="00307D34"/>
    <w:rsid w:val="00360D69"/>
    <w:rsid w:val="00396A0A"/>
    <w:rsid w:val="003B09BD"/>
    <w:rsid w:val="003E7A91"/>
    <w:rsid w:val="00420BE7"/>
    <w:rsid w:val="0042362E"/>
    <w:rsid w:val="00430AD6"/>
    <w:rsid w:val="004320B0"/>
    <w:rsid w:val="004622AD"/>
    <w:rsid w:val="004725C8"/>
    <w:rsid w:val="004739D7"/>
    <w:rsid w:val="00492301"/>
    <w:rsid w:val="004A4DEB"/>
    <w:rsid w:val="004D005B"/>
    <w:rsid w:val="004F0E4B"/>
    <w:rsid w:val="00506D48"/>
    <w:rsid w:val="005103D2"/>
    <w:rsid w:val="0052015B"/>
    <w:rsid w:val="00551279"/>
    <w:rsid w:val="005619D8"/>
    <w:rsid w:val="00581B2D"/>
    <w:rsid w:val="005A3D2A"/>
    <w:rsid w:val="005C20AF"/>
    <w:rsid w:val="005E7EA8"/>
    <w:rsid w:val="005F1193"/>
    <w:rsid w:val="0062452C"/>
    <w:rsid w:val="0062675E"/>
    <w:rsid w:val="00675A52"/>
    <w:rsid w:val="006B113B"/>
    <w:rsid w:val="006C452F"/>
    <w:rsid w:val="006F7C30"/>
    <w:rsid w:val="00732F92"/>
    <w:rsid w:val="0074335C"/>
    <w:rsid w:val="00747239"/>
    <w:rsid w:val="00752FFA"/>
    <w:rsid w:val="00761F0D"/>
    <w:rsid w:val="007628E2"/>
    <w:rsid w:val="007753FC"/>
    <w:rsid w:val="007841CB"/>
    <w:rsid w:val="007B11A0"/>
    <w:rsid w:val="007B32F5"/>
    <w:rsid w:val="007B528C"/>
    <w:rsid w:val="008315B0"/>
    <w:rsid w:val="00893022"/>
    <w:rsid w:val="008B53C6"/>
    <w:rsid w:val="008C0106"/>
    <w:rsid w:val="008C666E"/>
    <w:rsid w:val="0091783D"/>
    <w:rsid w:val="009307B1"/>
    <w:rsid w:val="0098104E"/>
    <w:rsid w:val="00981F22"/>
    <w:rsid w:val="009876AC"/>
    <w:rsid w:val="009B38F9"/>
    <w:rsid w:val="009C7514"/>
    <w:rsid w:val="009D10D6"/>
    <w:rsid w:val="00A60EAC"/>
    <w:rsid w:val="00A77533"/>
    <w:rsid w:val="00A850DF"/>
    <w:rsid w:val="00AB170A"/>
    <w:rsid w:val="00AC4970"/>
    <w:rsid w:val="00AD2F1E"/>
    <w:rsid w:val="00AD60A6"/>
    <w:rsid w:val="00AF1596"/>
    <w:rsid w:val="00B05024"/>
    <w:rsid w:val="00B06459"/>
    <w:rsid w:val="00BB7D04"/>
    <w:rsid w:val="00BC4EE2"/>
    <w:rsid w:val="00BE3E58"/>
    <w:rsid w:val="00C06733"/>
    <w:rsid w:val="00C168D8"/>
    <w:rsid w:val="00C713CB"/>
    <w:rsid w:val="00C76B16"/>
    <w:rsid w:val="00CD77EF"/>
    <w:rsid w:val="00D06938"/>
    <w:rsid w:val="00D53576"/>
    <w:rsid w:val="00D7440E"/>
    <w:rsid w:val="00D75CDA"/>
    <w:rsid w:val="00D96863"/>
    <w:rsid w:val="00D96C55"/>
    <w:rsid w:val="00DA6FFB"/>
    <w:rsid w:val="00DE4860"/>
    <w:rsid w:val="00E12188"/>
    <w:rsid w:val="00E230BF"/>
    <w:rsid w:val="00E30A8F"/>
    <w:rsid w:val="00E62B6C"/>
    <w:rsid w:val="00E63A42"/>
    <w:rsid w:val="00E84293"/>
    <w:rsid w:val="00E92A89"/>
    <w:rsid w:val="00EA5E59"/>
    <w:rsid w:val="00EB1CD8"/>
    <w:rsid w:val="00EC4957"/>
    <w:rsid w:val="00F00592"/>
    <w:rsid w:val="00F171C9"/>
    <w:rsid w:val="00F35A50"/>
    <w:rsid w:val="00F459F9"/>
    <w:rsid w:val="00F75E96"/>
    <w:rsid w:val="00F8213D"/>
    <w:rsid w:val="00F8435B"/>
    <w:rsid w:val="00F95451"/>
    <w:rsid w:val="00FC3024"/>
    <w:rsid w:val="00FC6A72"/>
    <w:rsid w:val="00F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70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06459"/>
    <w:rPr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rsid w:val="00AB170A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AB170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AB170A"/>
    <w:rPr>
      <w:rFonts w:ascii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99"/>
    <w:locked/>
    <w:rsid w:val="00AB170A"/>
    <w:rPr>
      <w:sz w:val="22"/>
      <w:lang w:val="ru-RU" w:eastAsia="en-US"/>
    </w:rPr>
  </w:style>
  <w:style w:type="character" w:customStyle="1" w:styleId="c2">
    <w:name w:val="c2"/>
    <w:uiPriority w:val="99"/>
    <w:rsid w:val="00AB170A"/>
  </w:style>
  <w:style w:type="paragraph" w:styleId="a7">
    <w:name w:val="header"/>
    <w:basedOn w:val="a"/>
    <w:link w:val="a8"/>
    <w:uiPriority w:val="99"/>
    <w:rsid w:val="007753FC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8">
    <w:name w:val="Верхний колонтитул Знак"/>
    <w:link w:val="a7"/>
    <w:uiPriority w:val="99"/>
    <w:locked/>
    <w:rsid w:val="007753F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7753F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D06938"/>
    <w:rPr>
      <w:rFonts w:ascii="Calibri" w:hAnsi="Calibri" w:cs="Calibri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06938"/>
    <w:rPr>
      <w:rFonts w:ascii="Calibri" w:hAnsi="Calibri" w:cs="Calibri"/>
      <w:sz w:val="16"/>
      <w:szCs w:val="16"/>
      <w:lang w:eastAsia="ru-RU"/>
    </w:rPr>
  </w:style>
  <w:style w:type="character" w:customStyle="1" w:styleId="FontStyle204">
    <w:name w:val="Font Style204"/>
    <w:uiPriority w:val="99"/>
    <w:rsid w:val="00893022"/>
    <w:rPr>
      <w:rFonts w:ascii="Times New Roman" w:hAnsi="Times New Roman"/>
      <w:sz w:val="20"/>
    </w:rPr>
  </w:style>
  <w:style w:type="character" w:customStyle="1" w:styleId="FontStyle48">
    <w:name w:val="Font Style48"/>
    <w:uiPriority w:val="99"/>
    <w:rsid w:val="0098104E"/>
    <w:rPr>
      <w:rFonts w:ascii="Times New Roman" w:hAnsi="Times New Roman" w:cs="Times New Roman"/>
      <w:sz w:val="26"/>
      <w:szCs w:val="26"/>
    </w:rPr>
  </w:style>
  <w:style w:type="paragraph" w:styleId="ab">
    <w:name w:val="Normal (Web)"/>
    <w:basedOn w:val="a"/>
    <w:uiPriority w:val="99"/>
    <w:rsid w:val="0098104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D005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D005B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3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14</Pages>
  <Words>4537</Words>
  <Characters>25863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2023-01-20T12:01:00Z</cp:lastPrinted>
  <dcterms:created xsi:type="dcterms:W3CDTF">2022-02-25T11:47:00Z</dcterms:created>
  <dcterms:modified xsi:type="dcterms:W3CDTF">2023-07-17T06:27:00Z</dcterms:modified>
</cp:coreProperties>
</file>